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1D00A8" w14:textId="77777777" w:rsidR="000548D3" w:rsidRDefault="0011345C">
      <w:pPr>
        <w:jc w:val="center"/>
        <w:rPr>
          <w:b/>
          <w:bCs/>
          <w:sz w:val="18"/>
          <w:szCs w:val="18"/>
        </w:rPr>
      </w:pPr>
      <w:r>
        <w:rPr>
          <w:b/>
          <w:bCs/>
          <w:sz w:val="18"/>
          <w:szCs w:val="18"/>
        </w:rPr>
        <w:t>DESCRIPTION OF THE COURSE OF STUDY</w:t>
      </w:r>
    </w:p>
    <w:tbl>
      <w:tblPr>
        <w:tblStyle w:val="TableNormal"/>
        <w:tblW w:w="963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069"/>
        <w:gridCol w:w="1303"/>
        <w:gridCol w:w="5262"/>
      </w:tblGrid>
      <w:tr w:rsidR="000548D3" w14:paraId="353E21B5" w14:textId="77777777">
        <w:trPr>
          <w:trHeight w:val="300"/>
          <w:jc w:val="center"/>
        </w:trPr>
        <w:tc>
          <w:tcPr>
            <w:tcW w:w="30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AF182E" w14:textId="77777777" w:rsidR="000548D3" w:rsidRDefault="0011345C">
            <w:r>
              <w:rPr>
                <w:b/>
                <w:bCs/>
              </w:rPr>
              <w:t>Course code</w:t>
            </w:r>
          </w:p>
        </w:tc>
        <w:tc>
          <w:tcPr>
            <w:tcW w:w="6565"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D3F6CCF" w14:textId="77777777" w:rsidR="000548D3" w:rsidRDefault="0011345C">
            <w:pPr>
              <w:jc w:val="center"/>
            </w:pPr>
            <w:r>
              <w:rPr>
                <w:sz w:val="18"/>
                <w:szCs w:val="18"/>
              </w:rPr>
              <w:t>0912-7LEK-C6.3-CD</w:t>
            </w:r>
          </w:p>
        </w:tc>
      </w:tr>
      <w:tr w:rsidR="000548D3" w14:paraId="391447B4" w14:textId="77777777">
        <w:trPr>
          <w:trHeight w:val="232"/>
          <w:jc w:val="center"/>
        </w:trPr>
        <w:tc>
          <w:tcPr>
            <w:tcW w:w="306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9FF4CC" w14:textId="77777777" w:rsidR="000548D3" w:rsidRDefault="0011345C">
            <w:r>
              <w:rPr>
                <w:b/>
                <w:bCs/>
              </w:rPr>
              <w:t>Name of the course in</w:t>
            </w:r>
            <w:r>
              <w:t xml:space="preserve"> </w:t>
            </w:r>
          </w:p>
        </w:tc>
        <w:tc>
          <w:tcPr>
            <w:tcW w:w="1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7EF9FF" w14:textId="77777777" w:rsidR="000548D3" w:rsidRDefault="0011345C">
            <w:pPr>
              <w:jc w:val="center"/>
            </w:pPr>
            <w:r>
              <w:rPr>
                <w:sz w:val="20"/>
                <w:szCs w:val="20"/>
              </w:rPr>
              <w:t>Polish</w:t>
            </w:r>
          </w:p>
        </w:tc>
        <w:tc>
          <w:tcPr>
            <w:tcW w:w="52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4974D7" w14:textId="77777777" w:rsidR="000548D3" w:rsidRDefault="0011345C">
            <w:pPr>
              <w:pStyle w:val="Nagwek1"/>
            </w:pPr>
            <w:r>
              <w:rPr>
                <w:sz w:val="18"/>
                <w:szCs w:val="18"/>
              </w:rPr>
              <w:t>Chirurgia dziecięca</w:t>
            </w:r>
          </w:p>
        </w:tc>
      </w:tr>
      <w:tr w:rsidR="000548D3" w14:paraId="65B019B8" w14:textId="77777777">
        <w:trPr>
          <w:trHeight w:val="232"/>
          <w:jc w:val="center"/>
        </w:trPr>
        <w:tc>
          <w:tcPr>
            <w:tcW w:w="3069" w:type="dxa"/>
            <w:vMerge/>
            <w:tcBorders>
              <w:top w:val="single" w:sz="4" w:space="0" w:color="000000"/>
              <w:left w:val="single" w:sz="4" w:space="0" w:color="000000"/>
              <w:bottom w:val="single" w:sz="4" w:space="0" w:color="000000"/>
              <w:right w:val="single" w:sz="4" w:space="0" w:color="000000"/>
            </w:tcBorders>
            <w:shd w:val="clear" w:color="auto" w:fill="auto"/>
          </w:tcPr>
          <w:p w14:paraId="5A0F97EF" w14:textId="77777777" w:rsidR="000548D3" w:rsidRDefault="000548D3"/>
        </w:tc>
        <w:tc>
          <w:tcPr>
            <w:tcW w:w="1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4499F9" w14:textId="77777777" w:rsidR="000548D3" w:rsidRDefault="0011345C">
            <w:pPr>
              <w:jc w:val="center"/>
            </w:pPr>
            <w:r>
              <w:rPr>
                <w:sz w:val="18"/>
                <w:szCs w:val="18"/>
              </w:rPr>
              <w:t>English</w:t>
            </w:r>
          </w:p>
        </w:tc>
        <w:tc>
          <w:tcPr>
            <w:tcW w:w="52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D39963" w14:textId="77777777" w:rsidR="000548D3" w:rsidRDefault="0011345C">
            <w:pPr>
              <w:pStyle w:val="Nagwek2"/>
            </w:pPr>
            <w:r>
              <w:rPr>
                <w:sz w:val="18"/>
                <w:szCs w:val="18"/>
              </w:rPr>
              <w:t>Pediatric surgery</w:t>
            </w:r>
          </w:p>
        </w:tc>
      </w:tr>
    </w:tbl>
    <w:p w14:paraId="2FD78EDF" w14:textId="77777777" w:rsidR="000548D3" w:rsidRDefault="000548D3">
      <w:pPr>
        <w:widowControl w:val="0"/>
        <w:jc w:val="center"/>
        <w:rPr>
          <w:b/>
          <w:bCs/>
          <w:sz w:val="18"/>
          <w:szCs w:val="18"/>
        </w:rPr>
      </w:pPr>
    </w:p>
    <w:p w14:paraId="7B90D17B" w14:textId="77777777" w:rsidR="000548D3" w:rsidRDefault="000548D3">
      <w:pPr>
        <w:widowControl w:val="0"/>
        <w:jc w:val="center"/>
        <w:rPr>
          <w:b/>
          <w:bCs/>
          <w:sz w:val="18"/>
          <w:szCs w:val="18"/>
        </w:rPr>
      </w:pPr>
    </w:p>
    <w:p w14:paraId="7DC15F08" w14:textId="77777777" w:rsidR="000548D3" w:rsidRDefault="000548D3">
      <w:pPr>
        <w:rPr>
          <w:b/>
          <w:bCs/>
          <w:sz w:val="18"/>
          <w:szCs w:val="18"/>
        </w:rPr>
      </w:pPr>
    </w:p>
    <w:p w14:paraId="7E679FC7" w14:textId="77777777" w:rsidR="000548D3" w:rsidRDefault="000548D3">
      <w:pPr>
        <w:rPr>
          <w:b/>
          <w:bCs/>
        </w:rPr>
      </w:pPr>
    </w:p>
    <w:p w14:paraId="68698875" w14:textId="77777777" w:rsidR="000548D3" w:rsidRDefault="0011345C">
      <w:pPr>
        <w:numPr>
          <w:ilvl w:val="0"/>
          <w:numId w:val="2"/>
        </w:numPr>
        <w:spacing w:after="160" w:line="259" w:lineRule="auto"/>
        <w:rPr>
          <w:b/>
          <w:bCs/>
          <w:sz w:val="20"/>
          <w:szCs w:val="20"/>
        </w:rPr>
      </w:pPr>
      <w:r>
        <w:rPr>
          <w:b/>
          <w:bCs/>
          <w:sz w:val="20"/>
          <w:szCs w:val="20"/>
        </w:rPr>
        <w:t xml:space="preserve">LOCATION OF THE </w:t>
      </w:r>
      <w:r>
        <w:rPr>
          <w:b/>
          <w:bCs/>
          <w:caps/>
          <w:sz w:val="20"/>
          <w:szCs w:val="20"/>
        </w:rPr>
        <w:t>course</w:t>
      </w:r>
      <w:r>
        <w:rPr>
          <w:b/>
          <w:bCs/>
          <w:sz w:val="20"/>
          <w:szCs w:val="20"/>
        </w:rPr>
        <w:t xml:space="preserve"> OF STUDY </w:t>
      </w:r>
      <w:r>
        <w:rPr>
          <w:b/>
          <w:bCs/>
          <w:caps/>
          <w:sz w:val="20"/>
          <w:szCs w:val="20"/>
        </w:rPr>
        <w:t>within the system of studies</w:t>
      </w:r>
    </w:p>
    <w:p w14:paraId="33A4D163" w14:textId="77777777" w:rsidR="000548D3" w:rsidRDefault="000548D3">
      <w:pPr>
        <w:rPr>
          <w:b/>
          <w:bCs/>
          <w:sz w:val="18"/>
          <w:szCs w:val="18"/>
        </w:rPr>
      </w:pPr>
    </w:p>
    <w:tbl>
      <w:tblPr>
        <w:tblStyle w:val="TableNormal"/>
        <w:tblW w:w="9640" w:type="dxa"/>
        <w:tblInd w:w="-28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225"/>
        <w:gridCol w:w="5415"/>
      </w:tblGrid>
      <w:tr w:rsidR="000548D3" w14:paraId="33076261" w14:textId="77777777" w:rsidTr="00455D92">
        <w:trPr>
          <w:trHeight w:val="222"/>
        </w:trPr>
        <w:tc>
          <w:tcPr>
            <w:tcW w:w="4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01977C" w14:textId="77777777" w:rsidR="000548D3" w:rsidRDefault="0011345C">
            <w:pPr>
              <w:spacing w:after="100"/>
            </w:pPr>
            <w:r>
              <w:rPr>
                <w:b/>
                <w:bCs/>
                <w:sz w:val="20"/>
                <w:szCs w:val="20"/>
              </w:rPr>
              <w:t>1.1. Field of study</w:t>
            </w: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1D45B1" w14:textId="77777777" w:rsidR="000548D3" w:rsidRDefault="0011345C">
            <w:pPr>
              <w:spacing w:after="100"/>
            </w:pPr>
            <w:r>
              <w:rPr>
                <w:sz w:val="20"/>
                <w:szCs w:val="20"/>
              </w:rPr>
              <w:t>Medical</w:t>
            </w:r>
          </w:p>
        </w:tc>
      </w:tr>
      <w:tr w:rsidR="000548D3" w14:paraId="0CA8D95D" w14:textId="77777777" w:rsidTr="00455D92">
        <w:trPr>
          <w:trHeight w:val="222"/>
        </w:trPr>
        <w:tc>
          <w:tcPr>
            <w:tcW w:w="4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55FD3A" w14:textId="77777777" w:rsidR="000548D3" w:rsidRDefault="0011345C">
            <w:pPr>
              <w:spacing w:after="100"/>
            </w:pPr>
            <w:r>
              <w:rPr>
                <w:b/>
                <w:bCs/>
                <w:sz w:val="20"/>
                <w:szCs w:val="20"/>
              </w:rPr>
              <w:t>1.2. Mode of study</w:t>
            </w: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E079AE" w14:textId="77777777" w:rsidR="000548D3" w:rsidRDefault="0011345C">
            <w:pPr>
              <w:spacing w:after="100"/>
            </w:pPr>
            <w:r>
              <w:rPr>
                <w:sz w:val="20"/>
                <w:szCs w:val="20"/>
              </w:rPr>
              <w:t>Full-time</w:t>
            </w:r>
          </w:p>
        </w:tc>
      </w:tr>
      <w:tr w:rsidR="000548D3" w14:paraId="74367655" w14:textId="77777777" w:rsidTr="00455D92">
        <w:trPr>
          <w:trHeight w:val="232"/>
        </w:trPr>
        <w:tc>
          <w:tcPr>
            <w:tcW w:w="4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A76D65" w14:textId="77777777" w:rsidR="000548D3" w:rsidRDefault="0011345C">
            <w:pPr>
              <w:spacing w:after="100"/>
            </w:pPr>
            <w:r>
              <w:rPr>
                <w:b/>
                <w:bCs/>
                <w:sz w:val="20"/>
                <w:szCs w:val="20"/>
              </w:rPr>
              <w:t>1.3. Level of study</w:t>
            </w: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1CA6C3" w14:textId="77777777" w:rsidR="000548D3" w:rsidRDefault="0011345C">
            <w:pPr>
              <w:spacing w:after="100"/>
            </w:pPr>
            <w:r>
              <w:rPr>
                <w:sz w:val="20"/>
                <w:szCs w:val="20"/>
              </w:rPr>
              <w:t>Uniform Master’s studies</w:t>
            </w:r>
          </w:p>
        </w:tc>
      </w:tr>
      <w:tr w:rsidR="000548D3" w14:paraId="27587978" w14:textId="77777777" w:rsidTr="00455D92">
        <w:trPr>
          <w:trHeight w:val="232"/>
        </w:trPr>
        <w:tc>
          <w:tcPr>
            <w:tcW w:w="4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667F81" w14:textId="77777777" w:rsidR="000548D3" w:rsidRDefault="0011345C">
            <w:pPr>
              <w:spacing w:after="100"/>
            </w:pPr>
            <w:r>
              <w:rPr>
                <w:b/>
                <w:bCs/>
                <w:sz w:val="20"/>
                <w:szCs w:val="20"/>
              </w:rPr>
              <w:t>1.4. Profile of study*</w:t>
            </w: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3675F8" w14:textId="6FC7CBF9" w:rsidR="000548D3" w:rsidRDefault="001A0445">
            <w:pPr>
              <w:spacing w:after="100"/>
            </w:pPr>
            <w:r>
              <w:rPr>
                <w:sz w:val="20"/>
                <w:szCs w:val="20"/>
              </w:rPr>
              <w:t>General academic</w:t>
            </w:r>
          </w:p>
        </w:tc>
      </w:tr>
      <w:tr w:rsidR="000548D3" w:rsidRPr="00F23348" w14:paraId="0F239D40" w14:textId="77777777" w:rsidTr="00455D92">
        <w:trPr>
          <w:trHeight w:val="442"/>
        </w:trPr>
        <w:tc>
          <w:tcPr>
            <w:tcW w:w="4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38CA49" w14:textId="77777777" w:rsidR="000548D3" w:rsidRDefault="0011345C">
            <w:pPr>
              <w:spacing w:after="100"/>
            </w:pPr>
            <w:r>
              <w:rPr>
                <w:b/>
                <w:bCs/>
                <w:sz w:val="20"/>
                <w:szCs w:val="20"/>
              </w:rPr>
              <w:t>1.5. Person preparing the course description</w:t>
            </w: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B51642" w14:textId="77777777" w:rsidR="000548D3" w:rsidRPr="0011345C" w:rsidRDefault="0011345C">
            <w:pPr>
              <w:spacing w:after="100"/>
              <w:rPr>
                <w:lang w:val="pl-PL"/>
              </w:rPr>
            </w:pPr>
            <w:r w:rsidRPr="0011345C">
              <w:rPr>
                <w:sz w:val="18"/>
                <w:szCs w:val="18"/>
                <w:lang w:val="pl-PL"/>
              </w:rPr>
              <w:t>dr n. med. Przemysław Wolak</w:t>
            </w:r>
          </w:p>
        </w:tc>
      </w:tr>
      <w:tr w:rsidR="000548D3" w14:paraId="643E5BF4" w14:textId="77777777" w:rsidTr="00455D92">
        <w:trPr>
          <w:trHeight w:val="232"/>
        </w:trPr>
        <w:tc>
          <w:tcPr>
            <w:tcW w:w="4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54475C" w14:textId="77777777" w:rsidR="000548D3" w:rsidRDefault="0011345C">
            <w:pPr>
              <w:spacing w:after="100"/>
            </w:pPr>
            <w:r>
              <w:rPr>
                <w:b/>
                <w:bCs/>
                <w:sz w:val="20"/>
                <w:szCs w:val="20"/>
              </w:rPr>
              <w:t>1.6. Contact</w:t>
            </w: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428D96" w14:textId="77777777" w:rsidR="000548D3" w:rsidRDefault="0011345C">
            <w:pPr>
              <w:spacing w:after="100"/>
            </w:pPr>
            <w:r>
              <w:rPr>
                <w:sz w:val="18"/>
                <w:szCs w:val="18"/>
              </w:rPr>
              <w:t>przemyslaw.wolak@ujk.edu.pl</w:t>
            </w:r>
          </w:p>
        </w:tc>
      </w:tr>
    </w:tbl>
    <w:p w14:paraId="475A7CC7" w14:textId="77777777" w:rsidR="000548D3" w:rsidRDefault="000548D3">
      <w:pPr>
        <w:widowControl w:val="0"/>
        <w:rPr>
          <w:b/>
          <w:bCs/>
          <w:sz w:val="18"/>
          <w:szCs w:val="18"/>
        </w:rPr>
      </w:pPr>
    </w:p>
    <w:p w14:paraId="7571AFAA" w14:textId="77777777" w:rsidR="000548D3" w:rsidRDefault="000548D3">
      <w:pPr>
        <w:widowControl w:val="0"/>
        <w:rPr>
          <w:b/>
          <w:bCs/>
          <w:sz w:val="18"/>
          <w:szCs w:val="18"/>
        </w:rPr>
      </w:pPr>
    </w:p>
    <w:p w14:paraId="256CF0A4" w14:textId="77777777" w:rsidR="000548D3" w:rsidRDefault="000548D3">
      <w:pPr>
        <w:rPr>
          <w:b/>
          <w:bCs/>
          <w:sz w:val="18"/>
          <w:szCs w:val="18"/>
        </w:rPr>
      </w:pPr>
    </w:p>
    <w:p w14:paraId="5F587BFF" w14:textId="77777777" w:rsidR="000548D3" w:rsidRDefault="0011345C">
      <w:pPr>
        <w:pStyle w:val="Akapitzlist"/>
        <w:numPr>
          <w:ilvl w:val="0"/>
          <w:numId w:val="3"/>
        </w:numPr>
        <w:rPr>
          <w:b/>
          <w:bCs/>
          <w:sz w:val="18"/>
          <w:szCs w:val="18"/>
        </w:rPr>
      </w:pPr>
      <w:r>
        <w:rPr>
          <w:b/>
          <w:bCs/>
          <w:sz w:val="18"/>
          <w:szCs w:val="18"/>
        </w:rPr>
        <w:t>GENERAL CHARACTERISTICS OF THE COURSE OF STUDY</w:t>
      </w:r>
    </w:p>
    <w:p w14:paraId="6099DD38" w14:textId="77777777" w:rsidR="000548D3" w:rsidRDefault="000548D3">
      <w:pPr>
        <w:rPr>
          <w:b/>
          <w:bCs/>
          <w:sz w:val="18"/>
          <w:szCs w:val="18"/>
          <w:lang w:val="da-DK"/>
        </w:rPr>
      </w:pPr>
    </w:p>
    <w:tbl>
      <w:tblPr>
        <w:tblStyle w:val="TableNormal"/>
        <w:tblW w:w="924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529"/>
        <w:gridCol w:w="3714"/>
      </w:tblGrid>
      <w:tr w:rsidR="000548D3" w14:paraId="7DABA97A" w14:textId="77777777" w:rsidTr="00455D92">
        <w:trPr>
          <w:trHeight w:val="232"/>
        </w:trPr>
        <w:tc>
          <w:tcPr>
            <w:tcW w:w="55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C8A9A7" w14:textId="77777777" w:rsidR="000548D3" w:rsidRDefault="0011345C">
            <w:r>
              <w:rPr>
                <w:b/>
                <w:bCs/>
                <w:sz w:val="20"/>
                <w:szCs w:val="20"/>
              </w:rPr>
              <w:t>2.1. Language of instruction</w:t>
            </w:r>
          </w:p>
        </w:tc>
        <w:tc>
          <w:tcPr>
            <w:tcW w:w="37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212C41" w14:textId="77777777" w:rsidR="000548D3" w:rsidRDefault="0011345C">
            <w:r>
              <w:rPr>
                <w:sz w:val="18"/>
                <w:szCs w:val="18"/>
              </w:rPr>
              <w:t>English</w:t>
            </w:r>
          </w:p>
        </w:tc>
      </w:tr>
      <w:tr w:rsidR="000548D3" w14:paraId="0643223F" w14:textId="77777777" w:rsidTr="00455D92">
        <w:trPr>
          <w:trHeight w:val="232"/>
        </w:trPr>
        <w:tc>
          <w:tcPr>
            <w:tcW w:w="55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91B4DE" w14:textId="77777777" w:rsidR="000548D3" w:rsidRDefault="0011345C">
            <w:r>
              <w:rPr>
                <w:b/>
                <w:bCs/>
                <w:sz w:val="20"/>
                <w:szCs w:val="20"/>
              </w:rPr>
              <w:t>2.2. Prerequisites*</w:t>
            </w:r>
          </w:p>
        </w:tc>
        <w:tc>
          <w:tcPr>
            <w:tcW w:w="37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D472C1" w14:textId="77777777" w:rsidR="000548D3" w:rsidRDefault="0011345C">
            <w:r>
              <w:rPr>
                <w:sz w:val="18"/>
                <w:szCs w:val="18"/>
                <w:lang w:val="it-IT"/>
              </w:rPr>
              <w:t>Anatomy, Physiology, Surgery, Pediatrics</w:t>
            </w:r>
          </w:p>
        </w:tc>
      </w:tr>
    </w:tbl>
    <w:p w14:paraId="58856CFA" w14:textId="77777777" w:rsidR="000548D3" w:rsidRDefault="000548D3">
      <w:pPr>
        <w:widowControl w:val="0"/>
        <w:rPr>
          <w:b/>
          <w:bCs/>
          <w:sz w:val="18"/>
          <w:szCs w:val="18"/>
          <w:lang w:val="da-DK"/>
        </w:rPr>
      </w:pPr>
    </w:p>
    <w:p w14:paraId="11B2A577" w14:textId="77777777" w:rsidR="000548D3" w:rsidRDefault="000548D3">
      <w:pPr>
        <w:widowControl w:val="0"/>
        <w:rPr>
          <w:b/>
          <w:bCs/>
          <w:sz w:val="18"/>
          <w:szCs w:val="18"/>
        </w:rPr>
      </w:pPr>
    </w:p>
    <w:p w14:paraId="0D827643" w14:textId="77777777" w:rsidR="000548D3" w:rsidRDefault="000548D3">
      <w:pPr>
        <w:rPr>
          <w:b/>
          <w:bCs/>
          <w:sz w:val="18"/>
          <w:szCs w:val="18"/>
        </w:rPr>
      </w:pPr>
    </w:p>
    <w:p w14:paraId="60FFAC60" w14:textId="77777777" w:rsidR="000548D3" w:rsidRDefault="0011345C">
      <w:pPr>
        <w:pStyle w:val="Akapitzlist"/>
        <w:numPr>
          <w:ilvl w:val="0"/>
          <w:numId w:val="4"/>
        </w:numPr>
        <w:rPr>
          <w:b/>
          <w:bCs/>
          <w:sz w:val="18"/>
          <w:szCs w:val="18"/>
          <w:lang w:val="en-US"/>
        </w:rPr>
      </w:pPr>
      <w:r>
        <w:rPr>
          <w:b/>
          <w:bCs/>
          <w:sz w:val="18"/>
          <w:szCs w:val="18"/>
          <w:lang w:val="en-US"/>
        </w:rPr>
        <w:t>DETAILED CHARACTERISTICS OF THE COURSE OF STUDY</w:t>
      </w:r>
    </w:p>
    <w:p w14:paraId="4B84B604" w14:textId="77777777" w:rsidR="000548D3" w:rsidRDefault="000548D3">
      <w:pPr>
        <w:rPr>
          <w:b/>
          <w:bCs/>
          <w:sz w:val="18"/>
          <w:szCs w:val="18"/>
        </w:rPr>
      </w:pPr>
    </w:p>
    <w:tbl>
      <w:tblPr>
        <w:tblStyle w:val="TableNormal"/>
        <w:tblW w:w="924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260"/>
        <w:gridCol w:w="1829"/>
        <w:gridCol w:w="5154"/>
      </w:tblGrid>
      <w:tr w:rsidR="000548D3" w14:paraId="5C2D87E0" w14:textId="77777777" w:rsidTr="00455D92">
        <w:trPr>
          <w:trHeight w:val="232"/>
        </w:trPr>
        <w:tc>
          <w:tcPr>
            <w:tcW w:w="408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479ACF" w14:textId="77777777" w:rsidR="000548D3" w:rsidRDefault="0011345C">
            <w:pPr>
              <w:numPr>
                <w:ilvl w:val="1"/>
                <w:numId w:val="5"/>
              </w:numPr>
              <w:rPr>
                <w:b/>
                <w:bCs/>
                <w:sz w:val="20"/>
                <w:szCs w:val="20"/>
              </w:rPr>
            </w:pPr>
            <w:r>
              <w:rPr>
                <w:b/>
                <w:bCs/>
                <w:sz w:val="20"/>
                <w:szCs w:val="20"/>
              </w:rPr>
              <w:t>Form of classes</w:t>
            </w:r>
          </w:p>
        </w:tc>
        <w:tc>
          <w:tcPr>
            <w:tcW w:w="51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0ACB7D" w14:textId="31A0B261" w:rsidR="000548D3" w:rsidRDefault="0011345C">
            <w:r>
              <w:rPr>
                <w:b/>
                <w:bCs/>
                <w:sz w:val="18"/>
                <w:szCs w:val="18"/>
                <w:lang w:val="de-DE"/>
              </w:rPr>
              <w:t>LECTURE</w:t>
            </w:r>
            <w:r>
              <w:rPr>
                <w:b/>
                <w:bCs/>
                <w:sz w:val="18"/>
                <w:szCs w:val="18"/>
                <w:lang w:val="es-ES_tradnl"/>
              </w:rPr>
              <w:t>: 10</w:t>
            </w:r>
            <w:r w:rsidR="0017422A">
              <w:rPr>
                <w:b/>
                <w:bCs/>
                <w:sz w:val="18"/>
                <w:szCs w:val="18"/>
                <w:lang w:val="es-ES_tradnl"/>
              </w:rPr>
              <w:t xml:space="preserve"> (including 6 h of e-learning) </w:t>
            </w:r>
            <w:r>
              <w:rPr>
                <w:b/>
                <w:bCs/>
                <w:sz w:val="18"/>
                <w:szCs w:val="18"/>
                <w:lang w:val="es-ES_tradnl"/>
              </w:rPr>
              <w:t xml:space="preserve"> C</w:t>
            </w:r>
            <w:r w:rsidR="001A0445">
              <w:rPr>
                <w:b/>
                <w:bCs/>
                <w:sz w:val="18"/>
                <w:szCs w:val="18"/>
              </w:rPr>
              <w:t>LASSES: 15, PRACTICAL CLASSES: 2</w:t>
            </w:r>
            <w:r>
              <w:rPr>
                <w:b/>
                <w:bCs/>
                <w:sz w:val="18"/>
                <w:szCs w:val="18"/>
              </w:rPr>
              <w:t>5</w:t>
            </w:r>
          </w:p>
        </w:tc>
      </w:tr>
      <w:tr w:rsidR="000548D3" w14:paraId="1D1F7C30" w14:textId="77777777" w:rsidTr="00455D92">
        <w:trPr>
          <w:trHeight w:val="602"/>
        </w:trPr>
        <w:tc>
          <w:tcPr>
            <w:tcW w:w="408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C273D1" w14:textId="77777777" w:rsidR="000548D3" w:rsidRDefault="0011345C">
            <w:pPr>
              <w:numPr>
                <w:ilvl w:val="1"/>
                <w:numId w:val="7"/>
              </w:numPr>
              <w:rPr>
                <w:b/>
                <w:bCs/>
                <w:sz w:val="20"/>
                <w:szCs w:val="20"/>
              </w:rPr>
            </w:pPr>
            <w:r>
              <w:rPr>
                <w:b/>
                <w:bCs/>
                <w:sz w:val="20"/>
                <w:szCs w:val="20"/>
              </w:rPr>
              <w:t>Place of classes</w:t>
            </w:r>
          </w:p>
        </w:tc>
        <w:tc>
          <w:tcPr>
            <w:tcW w:w="51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E1F1CB" w14:textId="7D3E6048" w:rsidR="000548D3" w:rsidRPr="00E57FCB" w:rsidRDefault="0011345C">
            <w:pPr>
              <w:rPr>
                <w:sz w:val="18"/>
                <w:szCs w:val="18"/>
              </w:rPr>
            </w:pPr>
            <w:r w:rsidRPr="00E57FCB">
              <w:rPr>
                <w:sz w:val="18"/>
                <w:szCs w:val="18"/>
              </w:rPr>
              <w:t>Lectures –</w:t>
            </w:r>
            <w:r w:rsidR="00E57FCB" w:rsidRPr="00E57FCB">
              <w:rPr>
                <w:sz w:val="18"/>
                <w:szCs w:val="18"/>
              </w:rPr>
              <w:t xml:space="preserve">Collegium Medicum </w:t>
            </w:r>
            <w:r w:rsidRPr="00E57FCB">
              <w:rPr>
                <w:sz w:val="18"/>
                <w:szCs w:val="18"/>
              </w:rPr>
              <w:t>UJK</w:t>
            </w:r>
            <w:r w:rsidR="00E57FCB" w:rsidRPr="00E57FCB">
              <w:rPr>
                <w:sz w:val="18"/>
                <w:szCs w:val="18"/>
              </w:rPr>
              <w:t xml:space="preserve"> or </w:t>
            </w:r>
            <w:r w:rsidR="00E57FCB">
              <w:rPr>
                <w:sz w:val="18"/>
                <w:szCs w:val="18"/>
              </w:rPr>
              <w:t>online</w:t>
            </w:r>
          </w:p>
          <w:p w14:paraId="5E05BC8E" w14:textId="77777777" w:rsidR="000548D3" w:rsidRDefault="0011345C">
            <w:r>
              <w:rPr>
                <w:sz w:val="18"/>
                <w:szCs w:val="18"/>
              </w:rPr>
              <w:t>Clinical classes - Department of Pediatric Surgery, Urology and Traumatology, Regional Hospital in Kielce</w:t>
            </w:r>
          </w:p>
        </w:tc>
      </w:tr>
      <w:tr w:rsidR="000548D3" w14:paraId="4BD83EAC" w14:textId="77777777" w:rsidTr="00455D92">
        <w:trPr>
          <w:trHeight w:val="232"/>
        </w:trPr>
        <w:tc>
          <w:tcPr>
            <w:tcW w:w="408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EC06CA" w14:textId="77777777" w:rsidR="000548D3" w:rsidRDefault="0011345C">
            <w:pPr>
              <w:numPr>
                <w:ilvl w:val="1"/>
                <w:numId w:val="9"/>
              </w:numPr>
              <w:rPr>
                <w:b/>
                <w:bCs/>
                <w:sz w:val="20"/>
                <w:szCs w:val="20"/>
              </w:rPr>
            </w:pPr>
            <w:r>
              <w:rPr>
                <w:b/>
                <w:bCs/>
                <w:sz w:val="20"/>
                <w:szCs w:val="20"/>
              </w:rPr>
              <w:t>Form of assessment</w:t>
            </w:r>
          </w:p>
        </w:tc>
        <w:tc>
          <w:tcPr>
            <w:tcW w:w="51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CD6CEC" w14:textId="40587146" w:rsidR="000548D3" w:rsidRDefault="00E05DC3">
            <w:r>
              <w:rPr>
                <w:b/>
                <w:bCs/>
                <w:sz w:val="18"/>
                <w:szCs w:val="18"/>
              </w:rPr>
              <w:t>LECTURE</w:t>
            </w:r>
            <w:r w:rsidR="0011345C">
              <w:rPr>
                <w:b/>
                <w:bCs/>
                <w:sz w:val="18"/>
                <w:szCs w:val="18"/>
              </w:rPr>
              <w:t xml:space="preserve"> – E, </w:t>
            </w:r>
            <w:r>
              <w:rPr>
                <w:b/>
                <w:bCs/>
                <w:sz w:val="18"/>
                <w:szCs w:val="18"/>
              </w:rPr>
              <w:t>CLASSES and PRACTICAL CLASSES</w:t>
            </w:r>
            <w:r w:rsidR="0011345C">
              <w:rPr>
                <w:b/>
                <w:bCs/>
                <w:sz w:val="18"/>
                <w:szCs w:val="18"/>
                <w:lang w:val="de-DE"/>
              </w:rPr>
              <w:t xml:space="preserve"> </w:t>
            </w:r>
            <w:r w:rsidR="0011345C">
              <w:rPr>
                <w:b/>
                <w:bCs/>
                <w:sz w:val="18"/>
                <w:szCs w:val="18"/>
              </w:rPr>
              <w:t xml:space="preserve">– </w:t>
            </w:r>
            <w:r w:rsidR="0011345C">
              <w:rPr>
                <w:b/>
                <w:bCs/>
                <w:sz w:val="18"/>
                <w:szCs w:val="18"/>
                <w:lang w:val="nl-NL"/>
              </w:rPr>
              <w:t>Zo</w:t>
            </w:r>
          </w:p>
        </w:tc>
      </w:tr>
      <w:tr w:rsidR="000548D3" w14:paraId="79662651" w14:textId="77777777" w:rsidTr="00455D92">
        <w:trPr>
          <w:trHeight w:val="222"/>
        </w:trPr>
        <w:tc>
          <w:tcPr>
            <w:tcW w:w="408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E93B61" w14:textId="77777777" w:rsidR="000548D3" w:rsidRDefault="0011345C">
            <w:pPr>
              <w:numPr>
                <w:ilvl w:val="1"/>
                <w:numId w:val="11"/>
              </w:numPr>
              <w:rPr>
                <w:b/>
                <w:bCs/>
                <w:sz w:val="20"/>
                <w:szCs w:val="20"/>
              </w:rPr>
            </w:pPr>
            <w:r>
              <w:rPr>
                <w:b/>
                <w:bCs/>
                <w:sz w:val="20"/>
                <w:szCs w:val="20"/>
              </w:rPr>
              <w:t>Teaching methods</w:t>
            </w:r>
          </w:p>
        </w:tc>
        <w:tc>
          <w:tcPr>
            <w:tcW w:w="51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97CB7C" w14:textId="77777777" w:rsidR="000548D3" w:rsidRDefault="0011345C">
            <w:r>
              <w:rPr>
                <w:sz w:val="18"/>
                <w:szCs w:val="18"/>
              </w:rPr>
              <w:t>lectures, discussion, case study</w:t>
            </w:r>
          </w:p>
        </w:tc>
      </w:tr>
      <w:tr w:rsidR="000548D3" w14:paraId="3E75FB2F" w14:textId="77777777" w:rsidTr="00455D92">
        <w:trPr>
          <w:trHeight w:val="1112"/>
        </w:trPr>
        <w:tc>
          <w:tcPr>
            <w:tcW w:w="226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D8DC32" w14:textId="77777777" w:rsidR="000548D3" w:rsidRDefault="0011345C">
            <w:pPr>
              <w:numPr>
                <w:ilvl w:val="1"/>
                <w:numId w:val="13"/>
              </w:numPr>
              <w:rPr>
                <w:b/>
                <w:bCs/>
                <w:sz w:val="20"/>
                <w:szCs w:val="20"/>
              </w:rPr>
            </w:pPr>
            <w:r>
              <w:rPr>
                <w:b/>
                <w:bCs/>
                <w:sz w:val="20"/>
                <w:szCs w:val="20"/>
              </w:rPr>
              <w:t>Bibliography</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846439" w14:textId="77777777" w:rsidR="000548D3" w:rsidRDefault="0011345C">
            <w:r>
              <w:rPr>
                <w:b/>
                <w:bCs/>
                <w:sz w:val="20"/>
                <w:szCs w:val="20"/>
              </w:rPr>
              <w:t xml:space="preserve"> Required reading</w:t>
            </w:r>
          </w:p>
        </w:tc>
        <w:tc>
          <w:tcPr>
            <w:tcW w:w="51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09B6B8" w14:textId="77777777" w:rsidR="0011345C" w:rsidRDefault="0011345C" w:rsidP="0011345C">
            <w:pPr>
              <w:pStyle w:val="Bezodstpw"/>
              <w:rPr>
                <w:sz w:val="18"/>
                <w:szCs w:val="18"/>
              </w:rPr>
            </w:pPr>
            <w:r>
              <w:rPr>
                <w:sz w:val="18"/>
                <w:szCs w:val="18"/>
              </w:rPr>
              <w:t>1. Pediatric Surgery 7th Edition; A. Coran; 2012</w:t>
            </w:r>
          </w:p>
          <w:p w14:paraId="18ED654A" w14:textId="08C343B9" w:rsidR="0011345C" w:rsidRDefault="0011345C" w:rsidP="0011345C">
            <w:pPr>
              <w:pStyle w:val="Bezodstpw"/>
              <w:rPr>
                <w:sz w:val="18"/>
                <w:szCs w:val="18"/>
              </w:rPr>
            </w:pPr>
            <w:r>
              <w:rPr>
                <w:sz w:val="18"/>
                <w:szCs w:val="18"/>
              </w:rPr>
              <w:t>2. Holcomb and Ashcraft</w:t>
            </w:r>
            <w:r>
              <w:rPr>
                <w:sz w:val="18"/>
                <w:szCs w:val="18"/>
                <w:rtl/>
              </w:rPr>
              <w:t>’</w:t>
            </w:r>
            <w:r>
              <w:rPr>
                <w:sz w:val="18"/>
                <w:szCs w:val="18"/>
              </w:rPr>
              <w:t xml:space="preserve">s Pediatric Surgery 7th Edition, G.W. Holcomb, J.P. Murphy, S.D. St. Peter, J.M. </w:t>
            </w:r>
            <w:proofErr w:type="spellStart"/>
            <w:r>
              <w:rPr>
                <w:sz w:val="18"/>
                <w:szCs w:val="18"/>
              </w:rPr>
              <w:t>Gatti</w:t>
            </w:r>
            <w:proofErr w:type="spellEnd"/>
            <w:r>
              <w:rPr>
                <w:sz w:val="18"/>
                <w:szCs w:val="18"/>
              </w:rPr>
              <w:t>, 2020</w:t>
            </w:r>
          </w:p>
          <w:p w14:paraId="10E50ED0" w14:textId="665399C7" w:rsidR="000548D3" w:rsidRPr="0011345C" w:rsidRDefault="000548D3">
            <w:pPr>
              <w:pStyle w:val="Bezodstpw"/>
              <w:rPr>
                <w:sz w:val="18"/>
                <w:szCs w:val="18"/>
              </w:rPr>
            </w:pPr>
          </w:p>
        </w:tc>
      </w:tr>
      <w:tr w:rsidR="000548D3" w14:paraId="18109598" w14:textId="77777777" w:rsidTr="00455D92">
        <w:trPr>
          <w:trHeight w:val="1552"/>
        </w:trPr>
        <w:tc>
          <w:tcPr>
            <w:tcW w:w="2260" w:type="dxa"/>
            <w:vMerge/>
            <w:tcBorders>
              <w:top w:val="single" w:sz="4" w:space="0" w:color="000000"/>
              <w:left w:val="single" w:sz="4" w:space="0" w:color="000000"/>
              <w:bottom w:val="single" w:sz="4" w:space="0" w:color="000000"/>
              <w:right w:val="single" w:sz="4" w:space="0" w:color="000000"/>
            </w:tcBorders>
            <w:shd w:val="clear" w:color="auto" w:fill="auto"/>
          </w:tcPr>
          <w:p w14:paraId="4F3207B3" w14:textId="77777777" w:rsidR="000548D3" w:rsidRDefault="000548D3"/>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80" w:type="dxa"/>
              <w:left w:w="506" w:type="dxa"/>
              <w:bottom w:w="80" w:type="dxa"/>
              <w:right w:w="80" w:type="dxa"/>
            </w:tcMar>
          </w:tcPr>
          <w:p w14:paraId="4D5E3EC2" w14:textId="77777777" w:rsidR="000548D3" w:rsidRDefault="0011345C">
            <w:pPr>
              <w:ind w:left="426" w:hanging="392"/>
            </w:pPr>
            <w:r>
              <w:rPr>
                <w:b/>
                <w:bCs/>
                <w:sz w:val="20"/>
                <w:szCs w:val="20"/>
              </w:rPr>
              <w:t xml:space="preserve"> Further reading</w:t>
            </w:r>
          </w:p>
        </w:tc>
        <w:tc>
          <w:tcPr>
            <w:tcW w:w="51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FD5E1F" w14:textId="5BE01CED" w:rsidR="0011345C" w:rsidRDefault="0011345C">
            <w:pPr>
              <w:pStyle w:val="Bezodstpw"/>
              <w:numPr>
                <w:ilvl w:val="0"/>
                <w:numId w:val="14"/>
              </w:numPr>
              <w:rPr>
                <w:sz w:val="18"/>
                <w:szCs w:val="18"/>
              </w:rPr>
            </w:pPr>
            <w:r>
              <w:rPr>
                <w:sz w:val="18"/>
                <w:szCs w:val="18"/>
              </w:rPr>
              <w:t>Nelson Textbook of Pediatrics 21st Edition, R.</w:t>
            </w:r>
            <w:r>
              <w:rPr>
                <w:sz w:val="18"/>
                <w:szCs w:val="18"/>
                <w:lang w:val="nl-NL"/>
              </w:rPr>
              <w:t>M. Kliegman</w:t>
            </w:r>
            <w:r>
              <w:rPr>
                <w:color w:val="505050"/>
                <w:sz w:val="18"/>
                <w:szCs w:val="18"/>
              </w:rPr>
              <w:t xml:space="preserve">, </w:t>
            </w:r>
            <w:r>
              <w:rPr>
                <w:sz w:val="18"/>
                <w:szCs w:val="18"/>
              </w:rPr>
              <w:t>J.</w:t>
            </w:r>
            <w:r>
              <w:rPr>
                <w:sz w:val="18"/>
                <w:szCs w:val="18"/>
                <w:lang w:val="de-DE"/>
              </w:rPr>
              <w:t xml:space="preserve">W. St </w:t>
            </w:r>
            <w:proofErr w:type="spellStart"/>
            <w:r>
              <w:rPr>
                <w:sz w:val="18"/>
                <w:szCs w:val="18"/>
                <w:lang w:val="de-DE"/>
              </w:rPr>
              <w:t>Geme</w:t>
            </w:r>
            <w:proofErr w:type="spellEnd"/>
            <w:r>
              <w:rPr>
                <w:color w:val="505050"/>
                <w:sz w:val="18"/>
                <w:szCs w:val="18"/>
              </w:rPr>
              <w:t xml:space="preserve">, </w:t>
            </w:r>
            <w:r>
              <w:rPr>
                <w:sz w:val="18"/>
                <w:szCs w:val="18"/>
              </w:rPr>
              <w:t>N.J. Blum</w:t>
            </w:r>
            <w:r>
              <w:rPr>
                <w:color w:val="505050"/>
                <w:sz w:val="18"/>
                <w:szCs w:val="18"/>
              </w:rPr>
              <w:t xml:space="preserve">, </w:t>
            </w:r>
            <w:r>
              <w:rPr>
                <w:sz w:val="18"/>
                <w:szCs w:val="18"/>
              </w:rPr>
              <w:t>S.S. Shah,</w:t>
            </w:r>
            <w:r>
              <w:rPr>
                <w:color w:val="505050"/>
                <w:sz w:val="18"/>
                <w:szCs w:val="18"/>
              </w:rPr>
              <w:t xml:space="preserve"> </w:t>
            </w:r>
            <w:r>
              <w:rPr>
                <w:sz w:val="18"/>
                <w:szCs w:val="18"/>
              </w:rPr>
              <w:t>R.C. Tasker,</w:t>
            </w:r>
            <w:r>
              <w:rPr>
                <w:color w:val="505050"/>
                <w:sz w:val="18"/>
                <w:szCs w:val="18"/>
              </w:rPr>
              <w:t xml:space="preserve"> </w:t>
            </w:r>
            <w:r>
              <w:rPr>
                <w:sz w:val="18"/>
                <w:szCs w:val="18"/>
              </w:rPr>
              <w:t>K.M. Wilson; 2020</w:t>
            </w:r>
          </w:p>
        </w:tc>
      </w:tr>
    </w:tbl>
    <w:p w14:paraId="4F47A2E3" w14:textId="77777777" w:rsidR="000548D3" w:rsidRDefault="000548D3">
      <w:pPr>
        <w:widowControl w:val="0"/>
        <w:rPr>
          <w:b/>
          <w:bCs/>
          <w:sz w:val="18"/>
          <w:szCs w:val="18"/>
        </w:rPr>
      </w:pPr>
    </w:p>
    <w:p w14:paraId="0A40C0ED" w14:textId="77777777" w:rsidR="000548D3" w:rsidRDefault="000548D3">
      <w:pPr>
        <w:rPr>
          <w:b/>
          <w:bCs/>
          <w:sz w:val="18"/>
          <w:szCs w:val="18"/>
        </w:rPr>
      </w:pPr>
    </w:p>
    <w:p w14:paraId="7135EB22" w14:textId="77777777" w:rsidR="000548D3" w:rsidRDefault="000548D3">
      <w:pPr>
        <w:rPr>
          <w:b/>
          <w:bCs/>
          <w:sz w:val="18"/>
          <w:szCs w:val="18"/>
        </w:rPr>
      </w:pPr>
    </w:p>
    <w:p w14:paraId="3C8A698B" w14:textId="77777777" w:rsidR="000548D3" w:rsidRDefault="0011345C">
      <w:pPr>
        <w:pStyle w:val="Akapitzlist"/>
        <w:numPr>
          <w:ilvl w:val="0"/>
          <w:numId w:val="15"/>
        </w:numPr>
        <w:rPr>
          <w:b/>
          <w:bCs/>
          <w:sz w:val="18"/>
          <w:szCs w:val="18"/>
          <w:lang w:val="de-DE"/>
        </w:rPr>
      </w:pPr>
      <w:r>
        <w:rPr>
          <w:b/>
          <w:bCs/>
          <w:sz w:val="18"/>
          <w:szCs w:val="18"/>
          <w:lang w:val="de-DE"/>
        </w:rPr>
        <w:t xml:space="preserve">OBJECTIVES, SYLLABUS CONTENT AND INTENDED LEARNING OUTCOMES </w:t>
      </w:r>
    </w:p>
    <w:p w14:paraId="24FFCC72" w14:textId="77777777" w:rsidR="000548D3" w:rsidRDefault="000548D3">
      <w:pPr>
        <w:rPr>
          <w:b/>
          <w:bCs/>
          <w:sz w:val="18"/>
          <w:szCs w:val="18"/>
          <w:lang w:val="de-DE"/>
        </w:rPr>
      </w:pPr>
    </w:p>
    <w:tbl>
      <w:tblPr>
        <w:tblStyle w:val="TableNormal"/>
        <w:tblW w:w="960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601"/>
      </w:tblGrid>
      <w:tr w:rsidR="000548D3" w14:paraId="7319B84D" w14:textId="77777777">
        <w:trPr>
          <w:trHeight w:val="1211"/>
        </w:trPr>
        <w:tc>
          <w:tcPr>
            <w:tcW w:w="96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52E7D1" w14:textId="77777777" w:rsidR="000548D3" w:rsidRDefault="0011345C">
            <w:pPr>
              <w:pStyle w:val="Akapitzlist"/>
              <w:numPr>
                <w:ilvl w:val="1"/>
                <w:numId w:val="16"/>
              </w:numPr>
              <w:rPr>
                <w:b/>
                <w:bCs/>
                <w:sz w:val="18"/>
                <w:szCs w:val="18"/>
                <w:lang w:val="en-US"/>
              </w:rPr>
            </w:pPr>
            <w:r>
              <w:rPr>
                <w:b/>
                <w:bCs/>
                <w:sz w:val="18"/>
                <w:szCs w:val="18"/>
                <w:lang w:val="en-US"/>
              </w:rPr>
              <w:t>Course objectives (including form of classes)</w:t>
            </w:r>
          </w:p>
          <w:p w14:paraId="7B93EB74" w14:textId="77777777" w:rsidR="000548D3" w:rsidRDefault="0011345C">
            <w:pPr>
              <w:tabs>
                <w:tab w:val="left" w:pos="720"/>
              </w:tabs>
              <w:suppressAutoHyphens/>
              <w:ind w:left="720"/>
              <w:rPr>
                <w:sz w:val="18"/>
                <w:szCs w:val="18"/>
              </w:rPr>
            </w:pPr>
            <w:r>
              <w:rPr>
                <w:sz w:val="18"/>
                <w:szCs w:val="18"/>
                <w:lang w:val="ru-RU"/>
              </w:rPr>
              <w:t xml:space="preserve">C1 </w:t>
            </w:r>
            <w:r>
              <w:rPr>
                <w:sz w:val="18"/>
                <w:szCs w:val="18"/>
              </w:rPr>
              <w:t>Knows the differences and details of surgical disorders in children and adolescents</w:t>
            </w:r>
          </w:p>
          <w:p w14:paraId="74BCB99F" w14:textId="77777777" w:rsidR="000548D3" w:rsidRDefault="0011345C">
            <w:pPr>
              <w:tabs>
                <w:tab w:val="left" w:pos="720"/>
              </w:tabs>
              <w:suppressAutoHyphens/>
              <w:ind w:left="720"/>
              <w:rPr>
                <w:sz w:val="18"/>
                <w:szCs w:val="18"/>
              </w:rPr>
            </w:pPr>
            <w:r>
              <w:rPr>
                <w:sz w:val="18"/>
                <w:szCs w:val="18"/>
              </w:rPr>
              <w:t>C2 Propose differential diagnosis, plan diagnostic workup and interpret results evaluating a child with surgical disorders</w:t>
            </w:r>
          </w:p>
          <w:p w14:paraId="072A0BF7" w14:textId="77777777" w:rsidR="000548D3" w:rsidRDefault="0011345C">
            <w:pPr>
              <w:tabs>
                <w:tab w:val="left" w:pos="720"/>
              </w:tabs>
              <w:suppressAutoHyphens/>
              <w:ind w:left="720"/>
            </w:pPr>
            <w:r>
              <w:rPr>
                <w:sz w:val="18"/>
                <w:szCs w:val="18"/>
              </w:rPr>
              <w:t>C3 Establishes and maintains a deep and respectful contact with the patient</w:t>
            </w:r>
          </w:p>
        </w:tc>
      </w:tr>
      <w:tr w:rsidR="000548D3" w14:paraId="59447DDE" w14:textId="77777777" w:rsidTr="00E9446F">
        <w:trPr>
          <w:trHeight w:val="6101"/>
        </w:trPr>
        <w:tc>
          <w:tcPr>
            <w:tcW w:w="96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C05D4E" w14:textId="77777777" w:rsidR="000548D3" w:rsidRDefault="0011345C">
            <w:pPr>
              <w:pStyle w:val="Akapitzlist"/>
              <w:numPr>
                <w:ilvl w:val="1"/>
                <w:numId w:val="18"/>
              </w:numPr>
              <w:rPr>
                <w:b/>
                <w:bCs/>
                <w:sz w:val="18"/>
                <w:szCs w:val="18"/>
                <w:lang w:val="en-US"/>
              </w:rPr>
            </w:pPr>
            <w:r>
              <w:rPr>
                <w:b/>
                <w:bCs/>
                <w:sz w:val="18"/>
                <w:szCs w:val="18"/>
                <w:lang w:val="en-US"/>
              </w:rPr>
              <w:t>Detailed syllabus (including form of classes)</w:t>
            </w:r>
          </w:p>
          <w:p w14:paraId="3AC85294" w14:textId="77777777" w:rsidR="000548D3" w:rsidRDefault="000548D3">
            <w:pPr>
              <w:rPr>
                <w:sz w:val="18"/>
                <w:szCs w:val="18"/>
              </w:rPr>
            </w:pPr>
          </w:p>
          <w:p w14:paraId="3214B80E" w14:textId="77777777" w:rsidR="000548D3" w:rsidRDefault="0011345C">
            <w:pPr>
              <w:rPr>
                <w:sz w:val="18"/>
                <w:szCs w:val="18"/>
              </w:rPr>
            </w:pPr>
            <w:r>
              <w:rPr>
                <w:b/>
                <w:bCs/>
                <w:sz w:val="18"/>
                <w:szCs w:val="18"/>
                <w:lang w:val="fr-FR"/>
              </w:rPr>
              <w:t>Lectures</w:t>
            </w:r>
          </w:p>
          <w:p w14:paraId="5FE5C514" w14:textId="77777777" w:rsidR="000548D3" w:rsidRDefault="0011345C">
            <w:pPr>
              <w:numPr>
                <w:ilvl w:val="0"/>
                <w:numId w:val="19"/>
              </w:numPr>
              <w:rPr>
                <w:sz w:val="18"/>
                <w:szCs w:val="18"/>
              </w:rPr>
            </w:pPr>
            <w:r>
              <w:rPr>
                <w:sz w:val="18"/>
                <w:szCs w:val="18"/>
              </w:rPr>
              <w:t xml:space="preserve">Specificity of Pediatric Surgery (disorders, congenital disorders, treatment, differences is anatomy and physiology) </w:t>
            </w:r>
          </w:p>
          <w:p w14:paraId="0CC681DC" w14:textId="77777777" w:rsidR="000548D3" w:rsidRDefault="0011345C">
            <w:pPr>
              <w:rPr>
                <w:sz w:val="18"/>
                <w:szCs w:val="18"/>
              </w:rPr>
            </w:pPr>
            <w:r>
              <w:rPr>
                <w:sz w:val="18"/>
                <w:szCs w:val="18"/>
              </w:rPr>
              <w:t>2. History of Pediatric Surgery.</w:t>
            </w:r>
          </w:p>
          <w:p w14:paraId="3670967C" w14:textId="77777777" w:rsidR="000548D3" w:rsidRDefault="0011345C">
            <w:pPr>
              <w:rPr>
                <w:sz w:val="18"/>
                <w:szCs w:val="18"/>
              </w:rPr>
            </w:pPr>
            <w:r>
              <w:rPr>
                <w:sz w:val="18"/>
                <w:szCs w:val="18"/>
              </w:rPr>
              <w:t xml:space="preserve">3. Congenital malformations of the central nervous system. Complex treatment of child with hydrocephalus and </w:t>
            </w:r>
            <w:proofErr w:type="spellStart"/>
            <w:r>
              <w:rPr>
                <w:sz w:val="18"/>
                <w:szCs w:val="18"/>
              </w:rPr>
              <w:t>myelingomyocele</w:t>
            </w:r>
            <w:proofErr w:type="spellEnd"/>
            <w:r>
              <w:rPr>
                <w:sz w:val="18"/>
                <w:szCs w:val="18"/>
              </w:rPr>
              <w:t>.</w:t>
            </w:r>
          </w:p>
          <w:p w14:paraId="1849EA6A" w14:textId="77777777" w:rsidR="000548D3" w:rsidRDefault="0011345C">
            <w:pPr>
              <w:rPr>
                <w:sz w:val="18"/>
                <w:szCs w:val="18"/>
              </w:rPr>
            </w:pPr>
            <w:r>
              <w:rPr>
                <w:sz w:val="18"/>
                <w:szCs w:val="18"/>
              </w:rPr>
              <w:t xml:space="preserve">4. Congenital malformation of the gastrointestinal track (esophageal atresia, malrotation and midgut volvulus, jejunoileal atresia, Hirschsprung’s disease, anorectal anomalies, biliary atresia). </w:t>
            </w:r>
          </w:p>
          <w:p w14:paraId="66B2B667" w14:textId="77777777" w:rsidR="000548D3" w:rsidRDefault="0011345C">
            <w:pPr>
              <w:rPr>
                <w:sz w:val="18"/>
                <w:szCs w:val="18"/>
              </w:rPr>
            </w:pPr>
            <w:r>
              <w:rPr>
                <w:sz w:val="18"/>
                <w:szCs w:val="18"/>
                <w:lang w:val="it-IT"/>
              </w:rPr>
              <w:t>5. Minimally Invasive Pediatric Surgery (laparoscopic appendectomy, removal of Meckel’s diverticulum, cholecystectomy, PIRS, TEPT).</w:t>
            </w:r>
          </w:p>
          <w:p w14:paraId="710C7BB6" w14:textId="77777777" w:rsidR="000548D3" w:rsidRDefault="0011345C">
            <w:pPr>
              <w:rPr>
                <w:sz w:val="18"/>
                <w:szCs w:val="18"/>
              </w:rPr>
            </w:pPr>
            <w:r>
              <w:rPr>
                <w:sz w:val="18"/>
                <w:szCs w:val="18"/>
              </w:rPr>
              <w:t>6. Evaluation and treatment of pediatric trauma. Indications and conservative treatment of head trauma, injuries to the spleen, liver and kidneys.</w:t>
            </w:r>
          </w:p>
          <w:p w14:paraId="06F2DD59" w14:textId="77777777" w:rsidR="000548D3" w:rsidRDefault="0011345C">
            <w:pPr>
              <w:rPr>
                <w:sz w:val="18"/>
                <w:szCs w:val="18"/>
              </w:rPr>
            </w:pPr>
            <w:r>
              <w:rPr>
                <w:sz w:val="18"/>
                <w:szCs w:val="18"/>
              </w:rPr>
              <w:t>7. Pediatric orthopedics (fractures and dislocations in children) - evaluation, treatment and rehabilitation</w:t>
            </w:r>
          </w:p>
          <w:p w14:paraId="2E2245EC" w14:textId="77777777" w:rsidR="000548D3" w:rsidRDefault="0011345C">
            <w:pPr>
              <w:rPr>
                <w:sz w:val="18"/>
                <w:szCs w:val="18"/>
              </w:rPr>
            </w:pPr>
            <w:r>
              <w:rPr>
                <w:sz w:val="18"/>
                <w:szCs w:val="18"/>
              </w:rPr>
              <w:t>8. Congenital Genitourinary Anomalies (</w:t>
            </w:r>
            <w:proofErr w:type="spellStart"/>
            <w:r>
              <w:rPr>
                <w:sz w:val="18"/>
                <w:szCs w:val="18"/>
              </w:rPr>
              <w:t>hydronephrosis</w:t>
            </w:r>
            <w:proofErr w:type="spellEnd"/>
            <w:r>
              <w:rPr>
                <w:sz w:val="18"/>
                <w:szCs w:val="18"/>
              </w:rPr>
              <w:t xml:space="preserve">, </w:t>
            </w:r>
            <w:proofErr w:type="spellStart"/>
            <w:r>
              <w:rPr>
                <w:sz w:val="18"/>
                <w:szCs w:val="18"/>
              </w:rPr>
              <w:t>vesicoueteral</w:t>
            </w:r>
            <w:proofErr w:type="spellEnd"/>
            <w:r>
              <w:rPr>
                <w:sz w:val="18"/>
                <w:szCs w:val="18"/>
              </w:rPr>
              <w:t xml:space="preserve"> reflux, bladder </w:t>
            </w:r>
            <w:proofErr w:type="spellStart"/>
            <w:r>
              <w:rPr>
                <w:sz w:val="18"/>
                <w:szCs w:val="18"/>
              </w:rPr>
              <w:t>exstrophy</w:t>
            </w:r>
            <w:proofErr w:type="spellEnd"/>
            <w:r>
              <w:rPr>
                <w:sz w:val="18"/>
                <w:szCs w:val="18"/>
              </w:rPr>
              <w:t>). Disorders of bladder function.</w:t>
            </w:r>
          </w:p>
          <w:p w14:paraId="73E1371D" w14:textId="77777777" w:rsidR="000548D3" w:rsidRDefault="0011345C">
            <w:pPr>
              <w:shd w:val="clear" w:color="auto" w:fill="FFFFFF"/>
              <w:tabs>
                <w:tab w:val="left" w:pos="523"/>
              </w:tabs>
              <w:ind w:right="5"/>
              <w:jc w:val="both"/>
              <w:rPr>
                <w:sz w:val="18"/>
                <w:szCs w:val="18"/>
              </w:rPr>
            </w:pPr>
            <w:r>
              <w:rPr>
                <w:sz w:val="18"/>
                <w:szCs w:val="18"/>
              </w:rPr>
              <w:t>9. Pediatric Surgical Oncology</w:t>
            </w:r>
          </w:p>
          <w:p w14:paraId="220C3F36" w14:textId="77777777" w:rsidR="000548D3" w:rsidRDefault="000548D3">
            <w:pPr>
              <w:shd w:val="clear" w:color="auto" w:fill="FFFFFF"/>
              <w:tabs>
                <w:tab w:val="left" w:pos="523"/>
              </w:tabs>
              <w:ind w:right="5"/>
              <w:jc w:val="both"/>
              <w:rPr>
                <w:sz w:val="18"/>
                <w:szCs w:val="18"/>
              </w:rPr>
            </w:pPr>
          </w:p>
          <w:p w14:paraId="3164F87E" w14:textId="77777777" w:rsidR="006B6B6B" w:rsidRPr="00861588" w:rsidRDefault="006B6B6B" w:rsidP="006B6B6B">
            <w:pPr>
              <w:rPr>
                <w:rFonts w:cs="Times New Roman"/>
                <w:sz w:val="18"/>
                <w:szCs w:val="18"/>
              </w:rPr>
            </w:pPr>
            <w:r w:rsidRPr="00861588">
              <w:rPr>
                <w:rFonts w:cs="Times New Roman"/>
                <w:sz w:val="18"/>
                <w:szCs w:val="18"/>
              </w:rPr>
              <w:t>Clinical classes</w:t>
            </w:r>
          </w:p>
          <w:p w14:paraId="099DBC8A" w14:textId="2BC31252" w:rsidR="006B6B6B" w:rsidRPr="00861588" w:rsidRDefault="006B6B6B" w:rsidP="006B6B6B">
            <w:pPr>
              <w:rPr>
                <w:rFonts w:cs="Times New Roman"/>
                <w:sz w:val="18"/>
                <w:szCs w:val="18"/>
              </w:rPr>
            </w:pPr>
            <w:r w:rsidRPr="00861588">
              <w:rPr>
                <w:rFonts w:cs="Times New Roman"/>
                <w:sz w:val="18"/>
                <w:szCs w:val="18"/>
              </w:rPr>
              <w:t>    1. Introduction to pedi</w:t>
            </w:r>
            <w:r w:rsidR="001A0445">
              <w:rPr>
                <w:rFonts w:cs="Times New Roman"/>
                <w:sz w:val="18"/>
                <w:szCs w:val="18"/>
              </w:rPr>
              <w:t xml:space="preserve">atric surgery, fetal surgery. </w:t>
            </w:r>
          </w:p>
          <w:p w14:paraId="0356A78B" w14:textId="7BBDF8BC" w:rsidR="006B6B6B" w:rsidRPr="00861588" w:rsidRDefault="006B6B6B" w:rsidP="006B6B6B">
            <w:pPr>
              <w:rPr>
                <w:rFonts w:cs="Times New Roman"/>
                <w:sz w:val="18"/>
                <w:szCs w:val="18"/>
              </w:rPr>
            </w:pPr>
            <w:r w:rsidRPr="00861588">
              <w:rPr>
                <w:rFonts w:cs="Times New Roman"/>
                <w:sz w:val="18"/>
                <w:szCs w:val="18"/>
              </w:rPr>
              <w:t>    2. Congenital malformations of alimentary tract, dis</w:t>
            </w:r>
            <w:r w:rsidR="001A0445">
              <w:rPr>
                <w:rFonts w:cs="Times New Roman"/>
                <w:sz w:val="18"/>
                <w:szCs w:val="18"/>
              </w:rPr>
              <w:t xml:space="preserve">orders of the abdominal wall. </w:t>
            </w:r>
          </w:p>
          <w:p w14:paraId="2E6635D2" w14:textId="07696267" w:rsidR="006B6B6B" w:rsidRPr="00861588" w:rsidRDefault="006B6B6B" w:rsidP="006B6B6B">
            <w:pPr>
              <w:rPr>
                <w:rFonts w:cs="Times New Roman"/>
                <w:sz w:val="18"/>
                <w:szCs w:val="18"/>
              </w:rPr>
            </w:pPr>
            <w:r w:rsidRPr="00861588">
              <w:rPr>
                <w:rFonts w:cs="Times New Roman"/>
                <w:sz w:val="18"/>
                <w:szCs w:val="18"/>
              </w:rPr>
              <w:t>    3. Craniofacial congenital malformations, branchial remnants, spin</w:t>
            </w:r>
            <w:r w:rsidR="001A0445">
              <w:rPr>
                <w:rFonts w:cs="Times New Roman"/>
                <w:sz w:val="18"/>
                <w:szCs w:val="18"/>
              </w:rPr>
              <w:t xml:space="preserve">al dysraphism, hydrocephalus. </w:t>
            </w:r>
          </w:p>
          <w:p w14:paraId="222B8737" w14:textId="608837F9" w:rsidR="006B6B6B" w:rsidRPr="00861588" w:rsidRDefault="006B6B6B" w:rsidP="006B6B6B">
            <w:pPr>
              <w:rPr>
                <w:rFonts w:cs="Times New Roman"/>
                <w:sz w:val="18"/>
                <w:szCs w:val="18"/>
              </w:rPr>
            </w:pPr>
            <w:r w:rsidRPr="00861588">
              <w:rPr>
                <w:rFonts w:cs="Times New Roman"/>
                <w:sz w:val="18"/>
                <w:szCs w:val="18"/>
              </w:rPr>
              <w:t>    4. Congenital lung malformat</w:t>
            </w:r>
            <w:r w:rsidR="001A0445">
              <w:rPr>
                <w:rFonts w:cs="Times New Roman"/>
                <w:sz w:val="18"/>
                <w:szCs w:val="18"/>
              </w:rPr>
              <w:t xml:space="preserve">ions, chest wall deformities. </w:t>
            </w:r>
          </w:p>
          <w:p w14:paraId="7AEF1F38" w14:textId="52F927D5" w:rsidR="006B6B6B" w:rsidRPr="00861588" w:rsidRDefault="006B6B6B" w:rsidP="006B6B6B">
            <w:pPr>
              <w:rPr>
                <w:rFonts w:cs="Times New Roman"/>
                <w:sz w:val="18"/>
                <w:szCs w:val="18"/>
              </w:rPr>
            </w:pPr>
            <w:r w:rsidRPr="00861588">
              <w:rPr>
                <w:rFonts w:cs="Times New Roman"/>
                <w:sz w:val="18"/>
                <w:szCs w:val="18"/>
              </w:rPr>
              <w:t>    5. Congenital genitourinary malformations, obstructive uropathies, vesicouretera</w:t>
            </w:r>
            <w:r w:rsidR="001A0445">
              <w:rPr>
                <w:rFonts w:cs="Times New Roman"/>
                <w:sz w:val="18"/>
                <w:szCs w:val="18"/>
              </w:rPr>
              <w:t xml:space="preserve">l reflux, neurogenic bladder. </w:t>
            </w:r>
          </w:p>
          <w:p w14:paraId="428DAA2B" w14:textId="519993A7" w:rsidR="006B6B6B" w:rsidRPr="00861588" w:rsidRDefault="006B6B6B" w:rsidP="006B6B6B">
            <w:pPr>
              <w:rPr>
                <w:rFonts w:cs="Times New Roman"/>
                <w:sz w:val="18"/>
                <w:szCs w:val="18"/>
              </w:rPr>
            </w:pPr>
            <w:r w:rsidRPr="00861588">
              <w:rPr>
                <w:rFonts w:cs="Times New Roman"/>
                <w:sz w:val="18"/>
                <w:szCs w:val="18"/>
              </w:rPr>
              <w:t>    6. Acute disorders in pediatric surgery - acute abdomen, acute scrotum, NEC, intussuscep</w:t>
            </w:r>
            <w:r w:rsidR="001A0445">
              <w:rPr>
                <w:rFonts w:cs="Times New Roman"/>
                <w:sz w:val="18"/>
                <w:szCs w:val="18"/>
              </w:rPr>
              <w:t xml:space="preserve">tion, ovarian torsion, ileus. </w:t>
            </w:r>
          </w:p>
          <w:p w14:paraId="4FC61327" w14:textId="35B7297D" w:rsidR="006B6B6B" w:rsidRPr="00861588" w:rsidRDefault="006B6B6B" w:rsidP="006B6B6B">
            <w:pPr>
              <w:rPr>
                <w:rFonts w:cs="Times New Roman"/>
                <w:sz w:val="18"/>
                <w:szCs w:val="18"/>
              </w:rPr>
            </w:pPr>
            <w:r w:rsidRPr="00861588">
              <w:rPr>
                <w:rFonts w:cs="Times New Roman"/>
                <w:sz w:val="18"/>
                <w:szCs w:val="18"/>
              </w:rPr>
              <w:t>    7. Most common pediatric surgery procedures - inguinal hernia, hydrocele testis, phimosis, undescended testis, umbili</w:t>
            </w:r>
            <w:r w:rsidR="001A0445">
              <w:rPr>
                <w:rFonts w:cs="Times New Roman"/>
                <w:sz w:val="18"/>
                <w:szCs w:val="18"/>
              </w:rPr>
              <w:t xml:space="preserve">cal problems, nevus, nodules. </w:t>
            </w:r>
          </w:p>
          <w:p w14:paraId="7CD9AFB5" w14:textId="20719591" w:rsidR="006B6B6B" w:rsidRPr="00861588" w:rsidRDefault="006B6B6B" w:rsidP="006B6B6B">
            <w:pPr>
              <w:rPr>
                <w:rFonts w:cs="Times New Roman"/>
                <w:sz w:val="18"/>
                <w:szCs w:val="18"/>
              </w:rPr>
            </w:pPr>
            <w:r w:rsidRPr="00861588">
              <w:rPr>
                <w:rFonts w:cs="Times New Roman"/>
                <w:sz w:val="18"/>
                <w:szCs w:val="18"/>
              </w:rPr>
              <w:t>    8.</w:t>
            </w:r>
            <w:r w:rsidR="001A0445">
              <w:rPr>
                <w:rFonts w:cs="Times New Roman"/>
                <w:sz w:val="18"/>
                <w:szCs w:val="18"/>
              </w:rPr>
              <w:t xml:space="preserve"> Pediatric surgical oncology. </w:t>
            </w:r>
          </w:p>
          <w:p w14:paraId="4636AC36" w14:textId="12C41515" w:rsidR="006B6B6B" w:rsidRPr="00861588" w:rsidRDefault="006B6B6B" w:rsidP="006B6B6B">
            <w:pPr>
              <w:rPr>
                <w:rFonts w:cs="Times New Roman"/>
                <w:sz w:val="18"/>
                <w:szCs w:val="18"/>
              </w:rPr>
            </w:pPr>
            <w:r w:rsidRPr="00861588">
              <w:rPr>
                <w:rFonts w:cs="Times New Roman"/>
                <w:sz w:val="18"/>
                <w:szCs w:val="18"/>
              </w:rPr>
              <w:t xml:space="preserve">    9. Pediatric traumatology (head, thorax, abdomen trauma, </w:t>
            </w:r>
            <w:r w:rsidR="001A0445">
              <w:rPr>
                <w:rFonts w:cs="Times New Roman"/>
                <w:sz w:val="18"/>
                <w:szCs w:val="18"/>
              </w:rPr>
              <w:t xml:space="preserve">birth injuries, child abuse). </w:t>
            </w:r>
          </w:p>
          <w:p w14:paraId="3A797E64" w14:textId="779D4B86" w:rsidR="006B6B6B" w:rsidRPr="00861588" w:rsidRDefault="001A0445" w:rsidP="006B6B6B">
            <w:pPr>
              <w:rPr>
                <w:rFonts w:cs="Times New Roman"/>
                <w:sz w:val="18"/>
                <w:szCs w:val="18"/>
              </w:rPr>
            </w:pPr>
            <w:r>
              <w:rPr>
                <w:rFonts w:cs="Times New Roman"/>
                <w:sz w:val="18"/>
                <w:szCs w:val="18"/>
              </w:rPr>
              <w:t xml:space="preserve">    10. Burn injury, shock. </w:t>
            </w:r>
          </w:p>
          <w:p w14:paraId="6EEEC690" w14:textId="5FCEFE38" w:rsidR="000548D3" w:rsidRPr="00861588" w:rsidRDefault="006B6B6B" w:rsidP="00861588">
            <w:pPr>
              <w:rPr>
                <w:rFonts w:ascii="Helvetica" w:hAnsi="Helvetica"/>
                <w:sz w:val="18"/>
                <w:szCs w:val="18"/>
              </w:rPr>
            </w:pPr>
            <w:r w:rsidRPr="00861588">
              <w:rPr>
                <w:rFonts w:cs="Times New Roman"/>
                <w:sz w:val="18"/>
                <w:szCs w:val="18"/>
              </w:rPr>
              <w:t>    11. Student assessment</w:t>
            </w:r>
          </w:p>
        </w:tc>
      </w:tr>
    </w:tbl>
    <w:p w14:paraId="339D9BB8" w14:textId="77777777" w:rsidR="000548D3" w:rsidRDefault="000548D3">
      <w:pPr>
        <w:widowControl w:val="0"/>
        <w:rPr>
          <w:b/>
          <w:bCs/>
          <w:sz w:val="18"/>
          <w:szCs w:val="18"/>
          <w:lang w:val="de-DE"/>
        </w:rPr>
      </w:pPr>
    </w:p>
    <w:p w14:paraId="406BB52A" w14:textId="77777777" w:rsidR="000548D3" w:rsidRDefault="0011345C">
      <w:pPr>
        <w:spacing w:after="200" w:line="276" w:lineRule="auto"/>
      </w:pPr>
      <w:r>
        <w:rPr>
          <w:rFonts w:ascii="Arial Unicode MS" w:hAnsi="Arial Unicode MS"/>
          <w:sz w:val="18"/>
          <w:szCs w:val="18"/>
        </w:rPr>
        <w:br w:type="page"/>
      </w:r>
    </w:p>
    <w:tbl>
      <w:tblPr>
        <w:tblStyle w:val="TableNormal"/>
        <w:tblW w:w="905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378"/>
        <w:gridCol w:w="6005"/>
        <w:gridCol w:w="1673"/>
      </w:tblGrid>
      <w:tr w:rsidR="000548D3" w14:paraId="6C9E1FC9" w14:textId="77777777">
        <w:trPr>
          <w:trHeight w:val="422"/>
        </w:trPr>
        <w:tc>
          <w:tcPr>
            <w:tcW w:w="905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11E57E" w14:textId="77777777" w:rsidR="000548D3" w:rsidRDefault="0011345C">
            <w:r>
              <w:rPr>
                <w:b/>
                <w:bCs/>
                <w:sz w:val="20"/>
                <w:szCs w:val="20"/>
              </w:rPr>
              <w:lastRenderedPageBreak/>
              <w:t>4.3 Intended learning outcomes</w:t>
            </w:r>
          </w:p>
        </w:tc>
      </w:tr>
      <w:tr w:rsidR="000548D3" w14:paraId="15934932" w14:textId="77777777">
        <w:trPr>
          <w:trHeight w:val="662"/>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vAlign w:val="center"/>
          </w:tcPr>
          <w:p w14:paraId="09365C88" w14:textId="77777777" w:rsidR="000548D3" w:rsidRDefault="0011345C">
            <w:pPr>
              <w:ind w:left="113" w:right="113"/>
              <w:jc w:val="center"/>
            </w:pPr>
            <w:r>
              <w:rPr>
                <w:b/>
                <w:bCs/>
                <w:sz w:val="20"/>
                <w:szCs w:val="20"/>
              </w:rPr>
              <w:t>Code</w:t>
            </w:r>
          </w:p>
        </w:tc>
        <w:tc>
          <w:tcPr>
            <w:tcW w:w="6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888049" w14:textId="77777777" w:rsidR="000548D3" w:rsidRDefault="0011345C">
            <w:pPr>
              <w:jc w:val="center"/>
            </w:pPr>
            <w:r>
              <w:rPr>
                <w:b/>
                <w:bCs/>
                <w:sz w:val="20"/>
                <w:szCs w:val="20"/>
              </w:rPr>
              <w:t>A student, who passed the course</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AE30CE" w14:textId="77777777" w:rsidR="000548D3" w:rsidRDefault="0011345C">
            <w:pPr>
              <w:jc w:val="center"/>
            </w:pPr>
            <w:r>
              <w:rPr>
                <w:b/>
                <w:bCs/>
                <w:sz w:val="20"/>
                <w:szCs w:val="20"/>
              </w:rPr>
              <w:t>Relation to learning outcomes</w:t>
            </w:r>
          </w:p>
        </w:tc>
      </w:tr>
      <w:tr w:rsidR="000548D3" w14:paraId="18D9BA42" w14:textId="77777777">
        <w:trPr>
          <w:trHeight w:val="304"/>
        </w:trPr>
        <w:tc>
          <w:tcPr>
            <w:tcW w:w="905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6BCE64" w14:textId="77777777" w:rsidR="000548D3" w:rsidRDefault="0011345C">
            <w:pPr>
              <w:spacing w:after="200" w:line="276" w:lineRule="auto"/>
              <w:jc w:val="center"/>
            </w:pPr>
            <w:r>
              <w:rPr>
                <w:sz w:val="20"/>
                <w:szCs w:val="20"/>
              </w:rPr>
              <w:t xml:space="preserve">within the scope of  </w:t>
            </w:r>
            <w:r>
              <w:rPr>
                <w:b/>
                <w:bCs/>
                <w:caps/>
                <w:sz w:val="20"/>
                <w:szCs w:val="20"/>
              </w:rPr>
              <w:t>knowledge</w:t>
            </w:r>
            <w:r>
              <w:rPr>
                <w:sz w:val="20"/>
                <w:szCs w:val="20"/>
              </w:rPr>
              <w:t>:</w:t>
            </w:r>
          </w:p>
        </w:tc>
      </w:tr>
      <w:tr w:rsidR="000548D3" w14:paraId="40A4C133" w14:textId="77777777">
        <w:trPr>
          <w:trHeight w:val="5002"/>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CB26FA" w14:textId="77777777" w:rsidR="000548D3" w:rsidRDefault="0011345C">
            <w:pPr>
              <w:jc w:val="center"/>
            </w:pPr>
            <w:r>
              <w:rPr>
                <w:sz w:val="18"/>
                <w:szCs w:val="18"/>
                <w:lang w:val="de-DE"/>
              </w:rPr>
              <w:t>W01</w:t>
            </w:r>
          </w:p>
        </w:tc>
        <w:tc>
          <w:tcPr>
            <w:tcW w:w="6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A33D14" w14:textId="77777777" w:rsidR="000548D3" w:rsidRDefault="0011345C">
            <w:pPr>
              <w:rPr>
                <w:sz w:val="18"/>
                <w:szCs w:val="18"/>
              </w:rPr>
            </w:pPr>
            <w:r>
              <w:rPr>
                <w:sz w:val="18"/>
                <w:szCs w:val="18"/>
              </w:rPr>
              <w:t xml:space="preserve">knows and understand the causes, symptoms, principles of diagnosis and therapeutic procedures in the case of the most frequent diseases of children: </w:t>
            </w:r>
          </w:p>
          <w:p w14:paraId="386B16A3" w14:textId="77777777" w:rsidR="000548D3" w:rsidRDefault="0011345C">
            <w:pPr>
              <w:rPr>
                <w:sz w:val="18"/>
                <w:szCs w:val="18"/>
              </w:rPr>
            </w:pPr>
            <w:r>
              <w:rPr>
                <w:sz w:val="18"/>
                <w:szCs w:val="18"/>
              </w:rPr>
              <w:t xml:space="preserve">a) rickets, tetany, seizures, </w:t>
            </w:r>
          </w:p>
          <w:p w14:paraId="7F50340B" w14:textId="77777777" w:rsidR="000548D3" w:rsidRDefault="0011345C">
            <w:pPr>
              <w:rPr>
                <w:sz w:val="18"/>
                <w:szCs w:val="18"/>
              </w:rPr>
            </w:pPr>
            <w:r>
              <w:rPr>
                <w:sz w:val="18"/>
                <w:szCs w:val="18"/>
              </w:rPr>
              <w:t xml:space="preserve">b) heart defects, myocarditis, endocarditis and pericarditis, cardiomyopathy, arrhythmias , heart failure, hypertension, syncope, </w:t>
            </w:r>
          </w:p>
          <w:p w14:paraId="42E9791D" w14:textId="77777777" w:rsidR="000548D3" w:rsidRDefault="0011345C">
            <w:pPr>
              <w:rPr>
                <w:sz w:val="18"/>
                <w:szCs w:val="18"/>
              </w:rPr>
            </w:pPr>
            <w:r>
              <w:rPr>
                <w:sz w:val="18"/>
                <w:szCs w:val="18"/>
              </w:rPr>
              <w:t xml:space="preserve">c) acute and chronic diseases of the upper and lower respiratory tract, congenital malformations of the respiratory system, tuberculosis, cystic fibrosis, asthma, allergic rhinitis, urticaria, anaphylactic shock, angioedema, </w:t>
            </w:r>
          </w:p>
          <w:p w14:paraId="11D835C3" w14:textId="77777777" w:rsidR="000548D3" w:rsidRDefault="0011345C">
            <w:pPr>
              <w:rPr>
                <w:sz w:val="18"/>
                <w:szCs w:val="18"/>
              </w:rPr>
            </w:pPr>
            <w:r>
              <w:rPr>
                <w:sz w:val="18"/>
                <w:szCs w:val="18"/>
              </w:rPr>
              <w:t xml:space="preserve">d) anemia, bleeding disorders, conditions for marrow failure, cancer in children, including solid tumors typical of childhood; </w:t>
            </w:r>
          </w:p>
          <w:p w14:paraId="2E9346B8" w14:textId="77777777" w:rsidR="000548D3" w:rsidRDefault="0011345C">
            <w:pPr>
              <w:rPr>
                <w:sz w:val="18"/>
                <w:szCs w:val="18"/>
              </w:rPr>
            </w:pPr>
            <w:r>
              <w:rPr>
                <w:sz w:val="18"/>
                <w:szCs w:val="18"/>
              </w:rPr>
              <w:t xml:space="preserve">e) acute and chronic abdominal pain, vomiting, diarrhea, constipation, gastrointestinal bleeding, peptic ulcer, nonspecific intestinal diseases, pancreatic diseases, cholestasis, liver disease, and other acquired diseases and congenital defects of the gastrointestinal tract, </w:t>
            </w:r>
          </w:p>
          <w:p w14:paraId="630CC241" w14:textId="77777777" w:rsidR="000548D3" w:rsidRDefault="0011345C">
            <w:pPr>
              <w:rPr>
                <w:sz w:val="18"/>
                <w:szCs w:val="18"/>
              </w:rPr>
            </w:pPr>
            <w:r>
              <w:rPr>
                <w:sz w:val="18"/>
                <w:szCs w:val="18"/>
              </w:rPr>
              <w:t xml:space="preserve">f) urinary tract infections, congenital defects of urinary tract, nephrotic syndrome, kidney stones, acute and chronic renal failure, acute and chronic inflammation of kidney, systemic kidney disorders, urination disorders, gastroesophageal </w:t>
            </w:r>
            <w:proofErr w:type="spellStart"/>
            <w:r>
              <w:rPr>
                <w:sz w:val="18"/>
                <w:szCs w:val="18"/>
              </w:rPr>
              <w:t>vesico</w:t>
            </w:r>
            <w:proofErr w:type="spellEnd"/>
            <w:r>
              <w:rPr>
                <w:sz w:val="18"/>
                <w:szCs w:val="18"/>
              </w:rPr>
              <w:t xml:space="preserve">-ureteral reflux disease, </w:t>
            </w:r>
          </w:p>
          <w:p w14:paraId="7B852767" w14:textId="77777777" w:rsidR="000548D3" w:rsidRDefault="0011345C">
            <w:pPr>
              <w:rPr>
                <w:sz w:val="18"/>
                <w:szCs w:val="18"/>
              </w:rPr>
            </w:pPr>
            <w:r>
              <w:rPr>
                <w:sz w:val="18"/>
                <w:szCs w:val="18"/>
              </w:rPr>
              <w:t>g) growth disorders, diseases of the thyroid and parathyroid, adrenal disease, diabetes, obesity, disorders of maturation and gonadal function,</w:t>
            </w:r>
          </w:p>
          <w:p w14:paraId="3E459AEC" w14:textId="77777777" w:rsidR="000548D3" w:rsidRDefault="0011345C">
            <w:pPr>
              <w:rPr>
                <w:sz w:val="18"/>
                <w:szCs w:val="18"/>
              </w:rPr>
            </w:pPr>
            <w:r>
              <w:rPr>
                <w:sz w:val="18"/>
                <w:szCs w:val="18"/>
              </w:rPr>
              <w:t xml:space="preserve">h) cerebral palsy, encephalitis and meningitis, epilepsy, </w:t>
            </w:r>
          </w:p>
          <w:p w14:paraId="0F5516FF" w14:textId="77777777" w:rsidR="000548D3" w:rsidRDefault="0011345C">
            <w:pPr>
              <w:rPr>
                <w:sz w:val="18"/>
                <w:szCs w:val="18"/>
              </w:rPr>
            </w:pPr>
            <w:r>
              <w:rPr>
                <w:sz w:val="18"/>
                <w:szCs w:val="18"/>
              </w:rPr>
              <w:t xml:space="preserve">i) the most common childhood diseases, </w:t>
            </w:r>
          </w:p>
          <w:p w14:paraId="4E5FDE25" w14:textId="77777777" w:rsidR="000548D3" w:rsidRDefault="0011345C">
            <w:pPr>
              <w:rPr>
                <w:sz w:val="18"/>
                <w:szCs w:val="18"/>
              </w:rPr>
            </w:pPr>
            <w:r>
              <w:rPr>
                <w:sz w:val="18"/>
                <w:szCs w:val="18"/>
              </w:rPr>
              <w:t xml:space="preserve">j) genetic syndromes, </w:t>
            </w:r>
          </w:p>
          <w:p w14:paraId="4EDA2368" w14:textId="77777777" w:rsidR="000548D3" w:rsidRDefault="0011345C">
            <w:r>
              <w:rPr>
                <w:sz w:val="18"/>
                <w:szCs w:val="18"/>
              </w:rPr>
              <w:t>k), connective tissue diseases, rheumatic fever, juvenile arthritis, systemic lupus, skin and muscle inflammation;</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8D3130" w14:textId="77777777" w:rsidR="000548D3" w:rsidRDefault="0011345C">
            <w:pPr>
              <w:jc w:val="center"/>
            </w:pPr>
            <w:r>
              <w:rPr>
                <w:sz w:val="18"/>
                <w:szCs w:val="18"/>
              </w:rPr>
              <w:t>E.W3.</w:t>
            </w:r>
          </w:p>
        </w:tc>
      </w:tr>
      <w:tr w:rsidR="000548D3" w14:paraId="14CA5404" w14:textId="77777777">
        <w:trPr>
          <w:trHeight w:val="602"/>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94954D" w14:textId="77777777" w:rsidR="000548D3" w:rsidRDefault="0011345C">
            <w:pPr>
              <w:jc w:val="center"/>
            </w:pPr>
            <w:r>
              <w:rPr>
                <w:sz w:val="18"/>
                <w:szCs w:val="18"/>
              </w:rPr>
              <w:t>W02</w:t>
            </w:r>
          </w:p>
        </w:tc>
        <w:tc>
          <w:tcPr>
            <w:tcW w:w="6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30614B" w14:textId="77777777" w:rsidR="000548D3" w:rsidRDefault="0011345C">
            <w:r>
              <w:rPr>
                <w:sz w:val="18"/>
                <w:szCs w:val="18"/>
              </w:rPr>
              <w:t>knows the problems of: child abuse and sexual abuse, mental retardation, behavioral disorders: psychosis, addiction, eating disorders, and excretion in children;</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116E8A" w14:textId="77777777" w:rsidR="000548D3" w:rsidRDefault="0011345C">
            <w:pPr>
              <w:jc w:val="center"/>
            </w:pPr>
            <w:r>
              <w:rPr>
                <w:sz w:val="18"/>
                <w:szCs w:val="18"/>
              </w:rPr>
              <w:t>E.W4.</w:t>
            </w:r>
          </w:p>
        </w:tc>
      </w:tr>
      <w:tr w:rsidR="000548D3" w14:paraId="4555B586" w14:textId="77777777">
        <w:trPr>
          <w:trHeight w:val="232"/>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05D38E" w14:textId="77777777" w:rsidR="000548D3" w:rsidRDefault="0011345C">
            <w:pPr>
              <w:jc w:val="center"/>
            </w:pPr>
            <w:r>
              <w:rPr>
                <w:sz w:val="18"/>
                <w:szCs w:val="18"/>
              </w:rPr>
              <w:t>W03</w:t>
            </w:r>
          </w:p>
        </w:tc>
        <w:tc>
          <w:tcPr>
            <w:tcW w:w="6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91B31C" w14:textId="77777777" w:rsidR="000548D3" w:rsidRDefault="0011345C">
            <w:r>
              <w:rPr>
                <w:sz w:val="18"/>
                <w:szCs w:val="18"/>
              </w:rPr>
              <w:t>knows the basic ways of diagnosis and treatment of the fetus;</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910410" w14:textId="77777777" w:rsidR="000548D3" w:rsidRDefault="0011345C">
            <w:pPr>
              <w:jc w:val="center"/>
            </w:pPr>
            <w:r>
              <w:rPr>
                <w:sz w:val="18"/>
                <w:szCs w:val="18"/>
              </w:rPr>
              <w:t>E.W5.</w:t>
            </w:r>
          </w:p>
        </w:tc>
      </w:tr>
      <w:tr w:rsidR="000548D3" w14:paraId="4CA93343" w14:textId="77777777">
        <w:trPr>
          <w:trHeight w:val="452"/>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21BC1C" w14:textId="77777777" w:rsidR="000548D3" w:rsidRDefault="0011345C">
            <w:pPr>
              <w:jc w:val="center"/>
            </w:pPr>
            <w:r>
              <w:rPr>
                <w:sz w:val="18"/>
                <w:szCs w:val="18"/>
              </w:rPr>
              <w:t>W04</w:t>
            </w:r>
          </w:p>
        </w:tc>
        <w:tc>
          <w:tcPr>
            <w:tcW w:w="6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3A3D44" w14:textId="77777777" w:rsidR="000548D3" w:rsidRDefault="0011345C">
            <w:r>
              <w:rPr>
                <w:sz w:val="18"/>
                <w:szCs w:val="18"/>
              </w:rPr>
              <w:t>knows the most common life-threatening conditions in children and the rules of conduct in these states;</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4D0AEE" w14:textId="77777777" w:rsidR="000548D3" w:rsidRDefault="0011345C">
            <w:pPr>
              <w:jc w:val="center"/>
            </w:pPr>
            <w:r>
              <w:rPr>
                <w:sz w:val="18"/>
                <w:szCs w:val="18"/>
              </w:rPr>
              <w:t>E.W6.</w:t>
            </w:r>
          </w:p>
        </w:tc>
      </w:tr>
      <w:tr w:rsidR="000548D3" w14:paraId="6BCD4C1F" w14:textId="77777777">
        <w:trPr>
          <w:trHeight w:val="1602"/>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207346" w14:textId="77777777" w:rsidR="000548D3" w:rsidRDefault="0011345C">
            <w:pPr>
              <w:jc w:val="center"/>
            </w:pPr>
            <w:r>
              <w:rPr>
                <w:sz w:val="18"/>
                <w:szCs w:val="18"/>
                <w:lang w:val="de-DE"/>
              </w:rPr>
              <w:t>W05</w:t>
            </w:r>
          </w:p>
        </w:tc>
        <w:tc>
          <w:tcPr>
            <w:tcW w:w="6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F3076B" w14:textId="77777777" w:rsidR="000548D3" w:rsidRDefault="0011345C">
            <w:pPr>
              <w:rPr>
                <w:sz w:val="18"/>
                <w:szCs w:val="18"/>
              </w:rPr>
            </w:pPr>
            <w:r>
              <w:rPr>
                <w:sz w:val="18"/>
                <w:szCs w:val="18"/>
              </w:rPr>
              <w:t xml:space="preserve">knows and understand the causes, symptoms, principles of diagnosis and therapeutic management in relation to the most common diseases requiring surgical intervention, taking into account the individuality of childhood, in particular: </w:t>
            </w:r>
          </w:p>
          <w:p w14:paraId="6370562E" w14:textId="77777777" w:rsidR="000548D3" w:rsidRDefault="0011345C">
            <w:pPr>
              <w:rPr>
                <w:sz w:val="18"/>
                <w:szCs w:val="18"/>
              </w:rPr>
            </w:pPr>
            <w:r>
              <w:rPr>
                <w:sz w:val="18"/>
                <w:szCs w:val="18"/>
              </w:rPr>
              <w:t xml:space="preserve">a) acute and chronic diseases of the abdominal cavity, </w:t>
            </w:r>
          </w:p>
          <w:p w14:paraId="67A71966" w14:textId="77777777" w:rsidR="000548D3" w:rsidRDefault="0011345C">
            <w:pPr>
              <w:rPr>
                <w:sz w:val="18"/>
                <w:szCs w:val="18"/>
              </w:rPr>
            </w:pPr>
            <w:r>
              <w:rPr>
                <w:sz w:val="18"/>
                <w:szCs w:val="18"/>
              </w:rPr>
              <w:t>b) diseases of the chest,</w:t>
            </w:r>
          </w:p>
          <w:p w14:paraId="1086441C" w14:textId="77777777" w:rsidR="000548D3" w:rsidRDefault="0011345C">
            <w:pPr>
              <w:rPr>
                <w:sz w:val="18"/>
                <w:szCs w:val="18"/>
              </w:rPr>
            </w:pPr>
            <w:r>
              <w:rPr>
                <w:sz w:val="18"/>
                <w:szCs w:val="18"/>
              </w:rPr>
              <w:t xml:space="preserve">c) diseases of limbs and head, </w:t>
            </w:r>
          </w:p>
          <w:p w14:paraId="09EFA8C9" w14:textId="77777777" w:rsidR="000548D3" w:rsidRDefault="0011345C">
            <w:r>
              <w:rPr>
                <w:sz w:val="18"/>
                <w:szCs w:val="18"/>
              </w:rPr>
              <w:t>d) bone fractures and injuries of organs;</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2AECDA" w14:textId="77777777" w:rsidR="000548D3" w:rsidRDefault="0011345C">
            <w:pPr>
              <w:jc w:val="center"/>
            </w:pPr>
            <w:r>
              <w:rPr>
                <w:sz w:val="18"/>
                <w:szCs w:val="18"/>
              </w:rPr>
              <w:t>F.W1.</w:t>
            </w:r>
          </w:p>
        </w:tc>
      </w:tr>
      <w:tr w:rsidR="000548D3" w14:paraId="673A5C96" w14:textId="77777777">
        <w:trPr>
          <w:trHeight w:val="672"/>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EE34CD" w14:textId="77777777" w:rsidR="000548D3" w:rsidRDefault="0011345C">
            <w:pPr>
              <w:jc w:val="center"/>
            </w:pPr>
            <w:r>
              <w:rPr>
                <w:sz w:val="18"/>
                <w:szCs w:val="18"/>
                <w:lang w:val="de-DE"/>
              </w:rPr>
              <w:t>W06</w:t>
            </w:r>
          </w:p>
        </w:tc>
        <w:tc>
          <w:tcPr>
            <w:tcW w:w="6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6C79E8" w14:textId="77777777" w:rsidR="000548D3" w:rsidRDefault="0011345C">
            <w:r>
              <w:rPr>
                <w:sz w:val="18"/>
                <w:szCs w:val="18"/>
              </w:rPr>
              <w:t>knows selected issues of pediatric surgery including traumatology and otorhinolaryngology, defects and acquired diseases being an indication for surgical treatment in children;</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8DA687" w14:textId="77777777" w:rsidR="000548D3" w:rsidRDefault="0011345C">
            <w:pPr>
              <w:jc w:val="center"/>
            </w:pPr>
            <w:r>
              <w:rPr>
                <w:sz w:val="18"/>
                <w:szCs w:val="18"/>
              </w:rPr>
              <w:t>F.W2.</w:t>
            </w:r>
          </w:p>
        </w:tc>
      </w:tr>
      <w:tr w:rsidR="000548D3" w14:paraId="35414C36" w14:textId="77777777">
        <w:trPr>
          <w:trHeight w:val="672"/>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FED4A3" w14:textId="77777777" w:rsidR="000548D3" w:rsidRDefault="0011345C">
            <w:pPr>
              <w:jc w:val="center"/>
            </w:pPr>
            <w:r>
              <w:rPr>
                <w:sz w:val="18"/>
                <w:szCs w:val="18"/>
              </w:rPr>
              <w:t>W07</w:t>
            </w:r>
          </w:p>
        </w:tc>
        <w:tc>
          <w:tcPr>
            <w:tcW w:w="6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304B80" w14:textId="77777777" w:rsidR="000548D3" w:rsidRDefault="0011345C">
            <w:r>
              <w:rPr>
                <w:sz w:val="18"/>
                <w:szCs w:val="18"/>
              </w:rPr>
              <w:t>knows eligibility rules as well as basic and most common complications of surgery and other invasive diagnostic and treatment procedures;</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CD68FB" w14:textId="77777777" w:rsidR="000548D3" w:rsidRDefault="0011345C">
            <w:pPr>
              <w:jc w:val="center"/>
            </w:pPr>
            <w:r>
              <w:rPr>
                <w:sz w:val="18"/>
                <w:szCs w:val="18"/>
              </w:rPr>
              <w:t>F.W3.</w:t>
            </w:r>
          </w:p>
        </w:tc>
      </w:tr>
      <w:tr w:rsidR="000548D3" w14:paraId="60948DBE" w14:textId="77777777">
        <w:trPr>
          <w:trHeight w:val="672"/>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15842B" w14:textId="77777777" w:rsidR="000548D3" w:rsidRDefault="0011345C">
            <w:pPr>
              <w:jc w:val="center"/>
            </w:pPr>
            <w:r>
              <w:rPr>
                <w:sz w:val="18"/>
                <w:szCs w:val="18"/>
                <w:lang w:val="de-DE"/>
              </w:rPr>
              <w:t>W08</w:t>
            </w:r>
          </w:p>
        </w:tc>
        <w:tc>
          <w:tcPr>
            <w:tcW w:w="6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7C2336" w14:textId="77777777" w:rsidR="000548D3" w:rsidRDefault="0011345C">
            <w:r>
              <w:rPr>
                <w:sz w:val="18"/>
                <w:szCs w:val="18"/>
              </w:rPr>
              <w:t>knows perioperative safety rules, preparing a patient for surgery, general and local anesthesia and controlled sedation;</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5FB44B" w14:textId="77777777" w:rsidR="000548D3" w:rsidRDefault="0011345C">
            <w:pPr>
              <w:jc w:val="center"/>
            </w:pPr>
            <w:r>
              <w:rPr>
                <w:sz w:val="18"/>
                <w:szCs w:val="18"/>
              </w:rPr>
              <w:t>F.W4.</w:t>
            </w:r>
          </w:p>
        </w:tc>
      </w:tr>
      <w:tr w:rsidR="000548D3" w14:paraId="2744208A" w14:textId="77777777">
        <w:trPr>
          <w:trHeight w:val="452"/>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0E8C76" w14:textId="77777777" w:rsidR="000548D3" w:rsidRDefault="0011345C">
            <w:pPr>
              <w:jc w:val="center"/>
            </w:pPr>
            <w:r>
              <w:rPr>
                <w:sz w:val="18"/>
                <w:szCs w:val="18"/>
                <w:lang w:val="de-DE"/>
              </w:rPr>
              <w:lastRenderedPageBreak/>
              <w:t>W09</w:t>
            </w:r>
          </w:p>
        </w:tc>
        <w:tc>
          <w:tcPr>
            <w:tcW w:w="6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2F6DEC" w14:textId="77777777" w:rsidR="000548D3" w:rsidRDefault="0011345C">
            <w:r>
              <w:rPr>
                <w:sz w:val="18"/>
                <w:szCs w:val="18"/>
              </w:rPr>
              <w:t>knows postoperative treatment and analgesic therapy as well as post-operative monitoring;</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98D584" w14:textId="77777777" w:rsidR="000548D3" w:rsidRDefault="0011345C">
            <w:pPr>
              <w:jc w:val="center"/>
            </w:pPr>
            <w:r>
              <w:rPr>
                <w:sz w:val="18"/>
                <w:szCs w:val="18"/>
              </w:rPr>
              <w:t>F.W5.</w:t>
            </w:r>
          </w:p>
        </w:tc>
      </w:tr>
      <w:tr w:rsidR="000548D3" w14:paraId="1A4E00BD" w14:textId="77777777">
        <w:trPr>
          <w:trHeight w:val="232"/>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A12412" w14:textId="77777777" w:rsidR="000548D3" w:rsidRDefault="0011345C">
            <w:pPr>
              <w:jc w:val="center"/>
            </w:pPr>
            <w:r>
              <w:rPr>
                <w:sz w:val="18"/>
                <w:szCs w:val="18"/>
              </w:rPr>
              <w:t>W10</w:t>
            </w:r>
          </w:p>
        </w:tc>
        <w:tc>
          <w:tcPr>
            <w:tcW w:w="6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F1D3DA" w14:textId="77777777" w:rsidR="000548D3" w:rsidRDefault="0011345C">
            <w:r>
              <w:rPr>
                <w:sz w:val="18"/>
                <w:szCs w:val="18"/>
              </w:rPr>
              <w:t>knows indications and rules for the application of intensive therapy;</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594237" w14:textId="77777777" w:rsidR="000548D3" w:rsidRDefault="0011345C">
            <w:pPr>
              <w:jc w:val="center"/>
            </w:pPr>
            <w:r>
              <w:rPr>
                <w:sz w:val="18"/>
                <w:szCs w:val="18"/>
              </w:rPr>
              <w:t>F.W6.</w:t>
            </w:r>
          </w:p>
        </w:tc>
      </w:tr>
      <w:tr w:rsidR="000548D3" w14:paraId="6F3C8902" w14:textId="77777777">
        <w:trPr>
          <w:trHeight w:val="452"/>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7F1473" w14:textId="77777777" w:rsidR="000548D3" w:rsidRDefault="0011345C">
            <w:pPr>
              <w:jc w:val="center"/>
            </w:pPr>
            <w:r>
              <w:rPr>
                <w:sz w:val="18"/>
                <w:szCs w:val="18"/>
              </w:rPr>
              <w:t>W11</w:t>
            </w:r>
          </w:p>
        </w:tc>
        <w:tc>
          <w:tcPr>
            <w:tcW w:w="6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4045AF" w14:textId="77777777" w:rsidR="000548D3" w:rsidRDefault="0011345C">
            <w:r>
              <w:rPr>
                <w:sz w:val="18"/>
                <w:szCs w:val="18"/>
              </w:rPr>
              <w:t>knows the current guidelines for cardiopulmonary resuscitation of the newborns, children and adults;</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BE3678" w14:textId="77777777" w:rsidR="000548D3" w:rsidRDefault="0011345C">
            <w:pPr>
              <w:jc w:val="center"/>
            </w:pPr>
            <w:r>
              <w:rPr>
                <w:sz w:val="18"/>
                <w:szCs w:val="18"/>
              </w:rPr>
              <w:t>F.W7.</w:t>
            </w:r>
          </w:p>
        </w:tc>
      </w:tr>
      <w:tr w:rsidR="000548D3" w14:paraId="4E5E9A5B" w14:textId="77777777">
        <w:trPr>
          <w:trHeight w:val="1202"/>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6115D4" w14:textId="77777777" w:rsidR="000548D3" w:rsidRDefault="0011345C">
            <w:pPr>
              <w:jc w:val="center"/>
            </w:pPr>
            <w:r>
              <w:rPr>
                <w:sz w:val="18"/>
                <w:szCs w:val="18"/>
              </w:rPr>
              <w:t>W12</w:t>
            </w:r>
          </w:p>
        </w:tc>
        <w:tc>
          <w:tcPr>
            <w:tcW w:w="6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8F227C" w14:textId="77777777" w:rsidR="000548D3" w:rsidRDefault="0011345C">
            <w:pPr>
              <w:rPr>
                <w:sz w:val="18"/>
                <w:szCs w:val="18"/>
              </w:rPr>
            </w:pPr>
            <w:r>
              <w:rPr>
                <w:sz w:val="18"/>
                <w:szCs w:val="18"/>
              </w:rPr>
              <w:t xml:space="preserve">knows the issues concerning modern imaging tests, in particular: </w:t>
            </w:r>
          </w:p>
          <w:p w14:paraId="392AB8EE" w14:textId="77777777" w:rsidR="000548D3" w:rsidRDefault="0011345C">
            <w:pPr>
              <w:rPr>
                <w:sz w:val="18"/>
                <w:szCs w:val="18"/>
              </w:rPr>
            </w:pPr>
            <w:r>
              <w:rPr>
                <w:sz w:val="18"/>
                <w:szCs w:val="18"/>
              </w:rPr>
              <w:t xml:space="preserve">a) basic radiological symptomatology of diseases, </w:t>
            </w:r>
          </w:p>
          <w:p w14:paraId="37054812" w14:textId="77777777" w:rsidR="000548D3" w:rsidRDefault="0011345C">
            <w:pPr>
              <w:rPr>
                <w:sz w:val="18"/>
                <w:szCs w:val="18"/>
              </w:rPr>
            </w:pPr>
            <w:r>
              <w:rPr>
                <w:sz w:val="18"/>
                <w:szCs w:val="18"/>
              </w:rPr>
              <w:t xml:space="preserve">b) instrumental methods and imaging techniques used to perform medical treatments, </w:t>
            </w:r>
          </w:p>
          <w:p w14:paraId="60AAAA90" w14:textId="77777777" w:rsidR="000548D3" w:rsidRDefault="0011345C">
            <w:r>
              <w:rPr>
                <w:sz w:val="18"/>
                <w:szCs w:val="18"/>
              </w:rPr>
              <w:t>c) the indications, contraindications and preparation of patients to particular types of imaging tests and contraindications the use of contrast agents;</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5E2FDB" w14:textId="77777777" w:rsidR="000548D3" w:rsidRDefault="0011345C">
            <w:pPr>
              <w:jc w:val="center"/>
            </w:pPr>
            <w:r>
              <w:rPr>
                <w:sz w:val="18"/>
                <w:szCs w:val="18"/>
              </w:rPr>
              <w:t>F.W10.</w:t>
            </w:r>
          </w:p>
        </w:tc>
      </w:tr>
      <w:tr w:rsidR="000548D3" w14:paraId="3F4FF8CB" w14:textId="77777777">
        <w:trPr>
          <w:trHeight w:val="2002"/>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547EEF" w14:textId="77777777" w:rsidR="000548D3" w:rsidRDefault="0011345C">
            <w:pPr>
              <w:jc w:val="center"/>
            </w:pPr>
            <w:r>
              <w:rPr>
                <w:sz w:val="18"/>
                <w:szCs w:val="18"/>
              </w:rPr>
              <w:t>W13</w:t>
            </w:r>
          </w:p>
        </w:tc>
        <w:tc>
          <w:tcPr>
            <w:tcW w:w="6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96638D" w14:textId="77777777" w:rsidR="000548D3" w:rsidRDefault="0011345C">
            <w:pPr>
              <w:rPr>
                <w:sz w:val="18"/>
                <w:szCs w:val="18"/>
              </w:rPr>
            </w:pPr>
            <w:r>
              <w:rPr>
                <w:sz w:val="18"/>
                <w:szCs w:val="18"/>
              </w:rPr>
              <w:t xml:space="preserve">knows and understands the causes, symptoms, principles of diagnosis and therapeutic procedures for the most frequent diseases of the central nervous system in terms of: </w:t>
            </w:r>
          </w:p>
          <w:p w14:paraId="6675F20F" w14:textId="77777777" w:rsidR="000548D3" w:rsidRDefault="0011345C">
            <w:pPr>
              <w:rPr>
                <w:sz w:val="18"/>
                <w:szCs w:val="18"/>
              </w:rPr>
            </w:pPr>
            <w:r>
              <w:rPr>
                <w:sz w:val="18"/>
                <w:szCs w:val="18"/>
              </w:rPr>
              <w:t>a) a swelling of the brain and its consequences, with particular emphasis on the states of emergency,</w:t>
            </w:r>
          </w:p>
          <w:p w14:paraId="55D4217C" w14:textId="77777777" w:rsidR="000548D3" w:rsidRDefault="0011345C">
            <w:pPr>
              <w:rPr>
                <w:sz w:val="18"/>
                <w:szCs w:val="18"/>
              </w:rPr>
            </w:pPr>
            <w:r>
              <w:rPr>
                <w:sz w:val="18"/>
                <w:szCs w:val="18"/>
              </w:rPr>
              <w:t xml:space="preserve">b) other forms of intracranial narrowness of their consequences, </w:t>
            </w:r>
          </w:p>
          <w:p w14:paraId="46156B70" w14:textId="77777777" w:rsidR="000548D3" w:rsidRDefault="0011345C">
            <w:pPr>
              <w:rPr>
                <w:sz w:val="18"/>
                <w:szCs w:val="18"/>
              </w:rPr>
            </w:pPr>
            <w:r>
              <w:rPr>
                <w:sz w:val="18"/>
                <w:szCs w:val="18"/>
              </w:rPr>
              <w:t xml:space="preserve">c) cranio-cerebral injuries </w:t>
            </w:r>
          </w:p>
          <w:p w14:paraId="3EC775EA" w14:textId="77777777" w:rsidR="000548D3" w:rsidRDefault="0011345C">
            <w:pPr>
              <w:rPr>
                <w:sz w:val="18"/>
                <w:szCs w:val="18"/>
              </w:rPr>
            </w:pPr>
            <w:r>
              <w:rPr>
                <w:sz w:val="18"/>
                <w:szCs w:val="18"/>
              </w:rPr>
              <w:t xml:space="preserve">d) vascular malformations of the central nervous system, </w:t>
            </w:r>
          </w:p>
          <w:p w14:paraId="05035DC4" w14:textId="77777777" w:rsidR="000548D3" w:rsidRDefault="0011345C">
            <w:pPr>
              <w:rPr>
                <w:sz w:val="18"/>
                <w:szCs w:val="18"/>
              </w:rPr>
            </w:pPr>
            <w:r>
              <w:rPr>
                <w:sz w:val="18"/>
                <w:szCs w:val="18"/>
              </w:rPr>
              <w:t xml:space="preserve">e) tumors of the central nervous system, </w:t>
            </w:r>
          </w:p>
          <w:p w14:paraId="6D30CDD1" w14:textId="77777777" w:rsidR="000548D3" w:rsidRDefault="0011345C">
            <w:r>
              <w:rPr>
                <w:sz w:val="18"/>
                <w:szCs w:val="18"/>
              </w:rPr>
              <w:t>f), diseases of the spine and spinal cord;</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54ABD0" w14:textId="77777777" w:rsidR="000548D3" w:rsidRDefault="0011345C">
            <w:pPr>
              <w:jc w:val="center"/>
            </w:pPr>
            <w:r>
              <w:rPr>
                <w:sz w:val="18"/>
                <w:szCs w:val="18"/>
              </w:rPr>
              <w:t>F.W13.</w:t>
            </w:r>
          </w:p>
        </w:tc>
      </w:tr>
      <w:tr w:rsidR="000548D3" w14:paraId="6620B6E7" w14:textId="77777777">
        <w:trPr>
          <w:trHeight w:val="602"/>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08605B" w14:textId="77777777" w:rsidR="000548D3" w:rsidRDefault="0011345C">
            <w:pPr>
              <w:jc w:val="center"/>
            </w:pPr>
            <w:r>
              <w:rPr>
                <w:sz w:val="18"/>
                <w:szCs w:val="18"/>
              </w:rPr>
              <w:t>W14</w:t>
            </w:r>
          </w:p>
        </w:tc>
        <w:tc>
          <w:tcPr>
            <w:tcW w:w="6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657061" w14:textId="77777777" w:rsidR="000548D3" w:rsidRDefault="0011345C">
            <w:r>
              <w:rPr>
                <w:sz w:val="18"/>
                <w:szCs w:val="18"/>
              </w:rPr>
              <w:t>knows the problem of surgical transplantation, indications for the transplantation of irreducibly damaged organs and tissues, and related procedures;</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9513AE" w14:textId="77777777" w:rsidR="000548D3" w:rsidRDefault="0011345C">
            <w:pPr>
              <w:jc w:val="center"/>
            </w:pPr>
            <w:r>
              <w:rPr>
                <w:sz w:val="18"/>
                <w:szCs w:val="18"/>
              </w:rPr>
              <w:t>F.W14.</w:t>
            </w:r>
          </w:p>
        </w:tc>
      </w:tr>
      <w:tr w:rsidR="000548D3" w14:paraId="27DCBC9D" w14:textId="77777777">
        <w:trPr>
          <w:trHeight w:val="232"/>
        </w:trPr>
        <w:tc>
          <w:tcPr>
            <w:tcW w:w="9056" w:type="dxa"/>
            <w:gridSpan w:val="3"/>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10159AB5" w14:textId="77777777" w:rsidR="000548D3" w:rsidRDefault="0011345C">
            <w:pPr>
              <w:jc w:val="center"/>
            </w:pPr>
            <w:r>
              <w:rPr>
                <w:sz w:val="18"/>
                <w:szCs w:val="18"/>
              </w:rPr>
              <w:t xml:space="preserve">within the scope of  </w:t>
            </w:r>
            <w:r>
              <w:rPr>
                <w:b/>
                <w:bCs/>
                <w:sz w:val="18"/>
                <w:szCs w:val="18"/>
              </w:rPr>
              <w:t>ABILITIES</w:t>
            </w:r>
            <w:r>
              <w:rPr>
                <w:sz w:val="18"/>
                <w:szCs w:val="18"/>
              </w:rPr>
              <w:t xml:space="preserve"> :</w:t>
            </w:r>
          </w:p>
        </w:tc>
      </w:tr>
      <w:tr w:rsidR="000548D3" w14:paraId="518B516E" w14:textId="77777777">
        <w:trPr>
          <w:trHeight w:val="232"/>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3CA8FA" w14:textId="77777777" w:rsidR="000548D3" w:rsidRDefault="0011345C">
            <w:pPr>
              <w:jc w:val="center"/>
            </w:pPr>
            <w:r>
              <w:rPr>
                <w:sz w:val="18"/>
                <w:szCs w:val="18"/>
              </w:rPr>
              <w:t>U01</w:t>
            </w:r>
          </w:p>
        </w:tc>
        <w:tc>
          <w:tcPr>
            <w:tcW w:w="6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2B65C5" w14:textId="77777777" w:rsidR="000548D3" w:rsidRDefault="0011345C">
            <w:r>
              <w:rPr>
                <w:sz w:val="18"/>
                <w:szCs w:val="18"/>
              </w:rPr>
              <w:t>conducts a review of medical history of the child and its family;</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EC266F" w14:textId="77777777" w:rsidR="000548D3" w:rsidRDefault="0011345C">
            <w:pPr>
              <w:jc w:val="center"/>
            </w:pPr>
            <w:r>
              <w:rPr>
                <w:sz w:val="18"/>
                <w:szCs w:val="18"/>
              </w:rPr>
              <w:t>E.U2.</w:t>
            </w:r>
          </w:p>
        </w:tc>
      </w:tr>
      <w:tr w:rsidR="000548D3" w14:paraId="0B145BC8" w14:textId="77777777">
        <w:trPr>
          <w:trHeight w:val="232"/>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BFD262" w14:textId="77777777" w:rsidR="000548D3" w:rsidRDefault="0011345C">
            <w:pPr>
              <w:jc w:val="center"/>
            </w:pPr>
            <w:r>
              <w:rPr>
                <w:sz w:val="18"/>
                <w:szCs w:val="18"/>
              </w:rPr>
              <w:t>U02</w:t>
            </w:r>
          </w:p>
        </w:tc>
        <w:tc>
          <w:tcPr>
            <w:tcW w:w="6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F6E93F" w14:textId="77777777" w:rsidR="000548D3" w:rsidRDefault="0011345C">
            <w:r>
              <w:rPr>
                <w:sz w:val="18"/>
                <w:szCs w:val="18"/>
              </w:rPr>
              <w:t>conducts physical examination of the child at any age;</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5EE217" w14:textId="77777777" w:rsidR="000548D3" w:rsidRDefault="0011345C">
            <w:pPr>
              <w:jc w:val="center"/>
            </w:pPr>
            <w:r>
              <w:rPr>
                <w:sz w:val="18"/>
                <w:szCs w:val="18"/>
              </w:rPr>
              <w:t>E.U4.</w:t>
            </w:r>
          </w:p>
        </w:tc>
      </w:tr>
      <w:tr w:rsidR="000548D3" w14:paraId="5704EB4D" w14:textId="77777777">
        <w:trPr>
          <w:trHeight w:val="232"/>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11CFD0" w14:textId="77777777" w:rsidR="000548D3" w:rsidRDefault="0011345C">
            <w:pPr>
              <w:jc w:val="center"/>
            </w:pPr>
            <w:r>
              <w:rPr>
                <w:sz w:val="18"/>
                <w:szCs w:val="18"/>
              </w:rPr>
              <w:t>U03</w:t>
            </w:r>
          </w:p>
        </w:tc>
        <w:tc>
          <w:tcPr>
            <w:tcW w:w="6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5E3554" w14:textId="77777777" w:rsidR="000548D3" w:rsidRDefault="0011345C">
            <w:r>
              <w:rPr>
                <w:sz w:val="18"/>
                <w:szCs w:val="18"/>
              </w:rPr>
              <w:t>assesses patient’s general condition, consciousness and awareness;</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30BE64" w14:textId="77777777" w:rsidR="000548D3" w:rsidRDefault="0011345C">
            <w:pPr>
              <w:jc w:val="center"/>
            </w:pPr>
            <w:r>
              <w:rPr>
                <w:sz w:val="18"/>
                <w:szCs w:val="18"/>
              </w:rPr>
              <w:t>E.U7.</w:t>
            </w:r>
          </w:p>
        </w:tc>
      </w:tr>
      <w:tr w:rsidR="000548D3" w14:paraId="7DAE2B35" w14:textId="77777777">
        <w:trPr>
          <w:trHeight w:val="452"/>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C3D52B" w14:textId="77777777" w:rsidR="000548D3" w:rsidRDefault="0011345C">
            <w:pPr>
              <w:jc w:val="center"/>
            </w:pPr>
            <w:r>
              <w:rPr>
                <w:sz w:val="18"/>
                <w:szCs w:val="18"/>
              </w:rPr>
              <w:t>U04</w:t>
            </w:r>
          </w:p>
        </w:tc>
        <w:tc>
          <w:tcPr>
            <w:tcW w:w="6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D5B78C" w14:textId="77777777" w:rsidR="000548D3" w:rsidRDefault="0011345C">
            <w:r>
              <w:rPr>
                <w:sz w:val="18"/>
                <w:szCs w:val="18"/>
              </w:rPr>
              <w:t>assesses the condition of a newborn according to a the Apgar scale and assesses its maturity; examines neonatal reflexes;</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EF6979" w14:textId="77777777" w:rsidR="000548D3" w:rsidRDefault="0011345C">
            <w:pPr>
              <w:jc w:val="center"/>
            </w:pPr>
            <w:r>
              <w:rPr>
                <w:sz w:val="18"/>
                <w:szCs w:val="18"/>
              </w:rPr>
              <w:t>E.U8.</w:t>
            </w:r>
          </w:p>
        </w:tc>
      </w:tr>
      <w:tr w:rsidR="000548D3" w14:paraId="786323D4" w14:textId="77777777">
        <w:trPr>
          <w:trHeight w:val="452"/>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BC91F5" w14:textId="77777777" w:rsidR="000548D3" w:rsidRDefault="0011345C">
            <w:pPr>
              <w:jc w:val="center"/>
            </w:pPr>
            <w:r>
              <w:rPr>
                <w:sz w:val="18"/>
                <w:szCs w:val="18"/>
              </w:rPr>
              <w:t>U05</w:t>
            </w:r>
          </w:p>
        </w:tc>
        <w:tc>
          <w:tcPr>
            <w:tcW w:w="6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3827AA" w14:textId="77777777" w:rsidR="000548D3" w:rsidRDefault="0011345C">
            <w:r>
              <w:rPr>
                <w:sz w:val="18"/>
                <w:szCs w:val="18"/>
              </w:rPr>
              <w:t>makes relations between anthropometric measurements and blood pressure with data in growth charts;</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567F6D" w14:textId="77777777" w:rsidR="000548D3" w:rsidRDefault="0011345C">
            <w:pPr>
              <w:jc w:val="center"/>
            </w:pPr>
            <w:r>
              <w:rPr>
                <w:sz w:val="18"/>
                <w:szCs w:val="18"/>
              </w:rPr>
              <w:t>E.U9.</w:t>
            </w:r>
          </w:p>
        </w:tc>
      </w:tr>
      <w:tr w:rsidR="000548D3" w14:paraId="4ACA64C5" w14:textId="77777777">
        <w:trPr>
          <w:trHeight w:val="232"/>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6274CE" w14:textId="77777777" w:rsidR="000548D3" w:rsidRDefault="0011345C">
            <w:pPr>
              <w:jc w:val="center"/>
            </w:pPr>
            <w:r>
              <w:rPr>
                <w:sz w:val="18"/>
                <w:szCs w:val="18"/>
              </w:rPr>
              <w:t>U06</w:t>
            </w:r>
          </w:p>
        </w:tc>
        <w:tc>
          <w:tcPr>
            <w:tcW w:w="6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27AED1" w14:textId="77777777" w:rsidR="000548D3" w:rsidRDefault="0011345C">
            <w:r>
              <w:rPr>
                <w:sz w:val="18"/>
                <w:szCs w:val="18"/>
              </w:rPr>
              <w:t>assesses the stage of puberty;</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6A79AA" w14:textId="77777777" w:rsidR="000548D3" w:rsidRDefault="0011345C">
            <w:pPr>
              <w:jc w:val="center"/>
            </w:pPr>
            <w:r>
              <w:rPr>
                <w:sz w:val="18"/>
                <w:szCs w:val="18"/>
              </w:rPr>
              <w:t>E.U10.</w:t>
            </w:r>
          </w:p>
        </w:tc>
      </w:tr>
      <w:tr w:rsidR="000548D3" w14:paraId="09D7C58F" w14:textId="77777777">
        <w:trPr>
          <w:trHeight w:val="452"/>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88B6B4" w14:textId="77777777" w:rsidR="000548D3" w:rsidRDefault="0011345C">
            <w:pPr>
              <w:jc w:val="center"/>
            </w:pPr>
            <w:r>
              <w:rPr>
                <w:sz w:val="18"/>
                <w:szCs w:val="18"/>
              </w:rPr>
              <w:t>U07</w:t>
            </w:r>
          </w:p>
        </w:tc>
        <w:tc>
          <w:tcPr>
            <w:tcW w:w="6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D5E8C4" w14:textId="77777777" w:rsidR="000548D3" w:rsidRDefault="0011345C">
            <w:r>
              <w:rPr>
                <w:sz w:val="18"/>
                <w:szCs w:val="18"/>
              </w:rPr>
              <w:t>performs differential diagnosis of the most common diseases in adults and children;</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4F64B9" w14:textId="77777777" w:rsidR="000548D3" w:rsidRDefault="0011345C">
            <w:pPr>
              <w:jc w:val="center"/>
            </w:pPr>
            <w:r>
              <w:rPr>
                <w:sz w:val="18"/>
                <w:szCs w:val="18"/>
              </w:rPr>
              <w:t>E.U12.</w:t>
            </w:r>
          </w:p>
        </w:tc>
      </w:tr>
      <w:tr w:rsidR="000548D3" w14:paraId="7C35B58D" w14:textId="77777777">
        <w:trPr>
          <w:trHeight w:val="232"/>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C2A2D7" w14:textId="77777777" w:rsidR="000548D3" w:rsidRDefault="0011345C">
            <w:pPr>
              <w:jc w:val="center"/>
            </w:pPr>
            <w:r>
              <w:rPr>
                <w:sz w:val="18"/>
                <w:szCs w:val="18"/>
              </w:rPr>
              <w:t>U08</w:t>
            </w:r>
          </w:p>
        </w:tc>
        <w:tc>
          <w:tcPr>
            <w:tcW w:w="6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EDEC2C" w14:textId="77777777" w:rsidR="000548D3" w:rsidRDefault="0011345C">
            <w:r>
              <w:rPr>
                <w:sz w:val="18"/>
                <w:szCs w:val="18"/>
              </w:rPr>
              <w:t>assesses and describes the somatic and mental state of patients;</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8A1432" w14:textId="77777777" w:rsidR="000548D3" w:rsidRDefault="0011345C">
            <w:pPr>
              <w:jc w:val="center"/>
            </w:pPr>
            <w:r>
              <w:rPr>
                <w:sz w:val="18"/>
                <w:szCs w:val="18"/>
              </w:rPr>
              <w:t>E.U13.</w:t>
            </w:r>
          </w:p>
        </w:tc>
      </w:tr>
      <w:tr w:rsidR="000548D3" w14:paraId="75025D3B" w14:textId="77777777">
        <w:trPr>
          <w:trHeight w:val="232"/>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82D7F0" w14:textId="77777777" w:rsidR="000548D3" w:rsidRDefault="0011345C">
            <w:pPr>
              <w:jc w:val="center"/>
            </w:pPr>
            <w:r>
              <w:rPr>
                <w:sz w:val="18"/>
                <w:szCs w:val="18"/>
              </w:rPr>
              <w:t>U09</w:t>
            </w:r>
          </w:p>
        </w:tc>
        <w:tc>
          <w:tcPr>
            <w:tcW w:w="6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A2D373" w14:textId="77777777" w:rsidR="000548D3" w:rsidRDefault="0011345C">
            <w:r>
              <w:rPr>
                <w:sz w:val="18"/>
                <w:szCs w:val="18"/>
              </w:rPr>
              <w:t>recognizes states of a direct threat to life;</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96C4A3" w14:textId="77777777" w:rsidR="000548D3" w:rsidRDefault="0011345C">
            <w:pPr>
              <w:jc w:val="center"/>
            </w:pPr>
            <w:r>
              <w:rPr>
                <w:sz w:val="18"/>
                <w:szCs w:val="18"/>
              </w:rPr>
              <w:t>E.U14.</w:t>
            </w:r>
          </w:p>
        </w:tc>
      </w:tr>
      <w:tr w:rsidR="000548D3" w14:paraId="11917224" w14:textId="77777777">
        <w:trPr>
          <w:trHeight w:val="402"/>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BF8D3A" w14:textId="77777777" w:rsidR="000548D3" w:rsidRDefault="0011345C">
            <w:pPr>
              <w:jc w:val="center"/>
            </w:pPr>
            <w:r>
              <w:rPr>
                <w:sz w:val="18"/>
                <w:szCs w:val="18"/>
              </w:rPr>
              <w:t>U10</w:t>
            </w:r>
          </w:p>
        </w:tc>
        <w:tc>
          <w:tcPr>
            <w:tcW w:w="6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99E062" w14:textId="77777777" w:rsidR="000548D3" w:rsidRDefault="0011345C">
            <w:r>
              <w:rPr>
                <w:sz w:val="18"/>
                <w:szCs w:val="18"/>
              </w:rPr>
              <w:t>recognizes when a patient is under the influence of alcohol, drugs and other addictive products;</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41E240" w14:textId="77777777" w:rsidR="000548D3" w:rsidRDefault="0011345C">
            <w:pPr>
              <w:jc w:val="center"/>
            </w:pPr>
            <w:r>
              <w:rPr>
                <w:sz w:val="18"/>
                <w:szCs w:val="18"/>
              </w:rPr>
              <w:t>E.U15.</w:t>
            </w:r>
          </w:p>
        </w:tc>
      </w:tr>
      <w:tr w:rsidR="000548D3" w14:paraId="3CB5F409" w14:textId="77777777">
        <w:trPr>
          <w:trHeight w:val="232"/>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D48E19" w14:textId="77777777" w:rsidR="000548D3" w:rsidRDefault="0011345C">
            <w:pPr>
              <w:jc w:val="center"/>
            </w:pPr>
            <w:r>
              <w:rPr>
                <w:sz w:val="18"/>
                <w:szCs w:val="18"/>
              </w:rPr>
              <w:t>U11</w:t>
            </w:r>
          </w:p>
        </w:tc>
        <w:tc>
          <w:tcPr>
            <w:tcW w:w="6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5C1658" w14:textId="77777777" w:rsidR="000548D3" w:rsidRDefault="0011345C">
            <w:r>
              <w:rPr>
                <w:sz w:val="18"/>
                <w:szCs w:val="18"/>
              </w:rPr>
              <w:t>plans diagnostic, therapeutic and preventive procedures;</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D20FD3" w14:textId="77777777" w:rsidR="000548D3" w:rsidRDefault="0011345C">
            <w:pPr>
              <w:jc w:val="center"/>
            </w:pPr>
            <w:r>
              <w:rPr>
                <w:sz w:val="18"/>
                <w:szCs w:val="18"/>
              </w:rPr>
              <w:t>E.U16.</w:t>
            </w:r>
          </w:p>
        </w:tc>
      </w:tr>
      <w:tr w:rsidR="000548D3" w14:paraId="54F92AA1" w14:textId="77777777">
        <w:trPr>
          <w:trHeight w:val="452"/>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5FC3B4" w14:textId="77777777" w:rsidR="000548D3" w:rsidRDefault="0011345C">
            <w:pPr>
              <w:jc w:val="center"/>
            </w:pPr>
            <w:r>
              <w:rPr>
                <w:sz w:val="18"/>
                <w:szCs w:val="18"/>
              </w:rPr>
              <w:t>U12</w:t>
            </w:r>
          </w:p>
        </w:tc>
        <w:tc>
          <w:tcPr>
            <w:tcW w:w="6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E3A058" w14:textId="77777777" w:rsidR="000548D3" w:rsidRDefault="0011345C">
            <w:r>
              <w:rPr>
                <w:sz w:val="18"/>
                <w:szCs w:val="18"/>
              </w:rPr>
              <w:t>conducts analysis of the potential side effects of each drug and the interaction between them;</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8AFC2E" w14:textId="77777777" w:rsidR="000548D3" w:rsidRDefault="0011345C">
            <w:pPr>
              <w:jc w:val="center"/>
            </w:pPr>
            <w:r>
              <w:rPr>
                <w:sz w:val="18"/>
                <w:szCs w:val="18"/>
              </w:rPr>
              <w:t>E.U17.</w:t>
            </w:r>
          </w:p>
        </w:tc>
      </w:tr>
      <w:tr w:rsidR="000548D3" w14:paraId="15556391" w14:textId="77777777">
        <w:trPr>
          <w:trHeight w:val="232"/>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E54BFC" w14:textId="77777777" w:rsidR="000548D3" w:rsidRDefault="0011345C">
            <w:pPr>
              <w:jc w:val="center"/>
            </w:pPr>
            <w:r>
              <w:rPr>
                <w:sz w:val="18"/>
                <w:szCs w:val="18"/>
              </w:rPr>
              <w:t>U13</w:t>
            </w:r>
          </w:p>
        </w:tc>
        <w:tc>
          <w:tcPr>
            <w:tcW w:w="6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A0F928" w14:textId="77777777" w:rsidR="000548D3" w:rsidRDefault="0011345C">
            <w:r>
              <w:rPr>
                <w:sz w:val="18"/>
                <w:szCs w:val="18"/>
              </w:rPr>
              <w:t>qualifies the patient for home treatment and hospitalization;</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83620D" w14:textId="77777777" w:rsidR="000548D3" w:rsidRDefault="0011345C">
            <w:pPr>
              <w:jc w:val="center"/>
            </w:pPr>
            <w:r>
              <w:rPr>
                <w:sz w:val="18"/>
                <w:szCs w:val="18"/>
              </w:rPr>
              <w:t>E.U20.</w:t>
            </w:r>
          </w:p>
        </w:tc>
      </w:tr>
      <w:tr w:rsidR="000548D3" w14:paraId="782F537F" w14:textId="77777777">
        <w:trPr>
          <w:trHeight w:val="672"/>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D97929" w14:textId="77777777" w:rsidR="000548D3" w:rsidRDefault="0011345C">
            <w:pPr>
              <w:jc w:val="center"/>
            </w:pPr>
            <w:r>
              <w:rPr>
                <w:sz w:val="18"/>
                <w:szCs w:val="18"/>
              </w:rPr>
              <w:t>U14</w:t>
            </w:r>
          </w:p>
        </w:tc>
        <w:tc>
          <w:tcPr>
            <w:tcW w:w="6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09D84F" w14:textId="77777777" w:rsidR="000548D3" w:rsidRDefault="0011345C">
            <w:r>
              <w:rPr>
                <w:sz w:val="18"/>
                <w:szCs w:val="18"/>
              </w:rPr>
              <w:t>defines states in which functional status of the patient's or his/her preferences restrict the treatment in accordance with specific guidelines for the disease;</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BC344D" w14:textId="77777777" w:rsidR="000548D3" w:rsidRDefault="0011345C">
            <w:pPr>
              <w:jc w:val="center"/>
            </w:pPr>
            <w:r>
              <w:rPr>
                <w:sz w:val="18"/>
                <w:szCs w:val="18"/>
              </w:rPr>
              <w:t>E.U21.</w:t>
            </w:r>
          </w:p>
        </w:tc>
      </w:tr>
      <w:tr w:rsidR="000548D3" w14:paraId="0D62B102" w14:textId="77777777">
        <w:trPr>
          <w:trHeight w:val="232"/>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A3340F" w14:textId="77777777" w:rsidR="000548D3" w:rsidRDefault="0011345C">
            <w:pPr>
              <w:jc w:val="center"/>
            </w:pPr>
            <w:r>
              <w:rPr>
                <w:sz w:val="18"/>
                <w:szCs w:val="18"/>
              </w:rPr>
              <w:lastRenderedPageBreak/>
              <w:t>U15</w:t>
            </w:r>
          </w:p>
        </w:tc>
        <w:tc>
          <w:tcPr>
            <w:tcW w:w="6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110647" w14:textId="77777777" w:rsidR="000548D3" w:rsidRDefault="0011345C">
            <w:r>
              <w:rPr>
                <w:sz w:val="18"/>
                <w:szCs w:val="18"/>
              </w:rPr>
              <w:t>interprets laboratory tests/results and identifies the reasons for deviations;</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2AC20A" w14:textId="77777777" w:rsidR="000548D3" w:rsidRDefault="0011345C">
            <w:pPr>
              <w:jc w:val="center"/>
            </w:pPr>
            <w:r>
              <w:rPr>
                <w:sz w:val="18"/>
                <w:szCs w:val="18"/>
              </w:rPr>
              <w:t>E.U24.</w:t>
            </w:r>
          </w:p>
        </w:tc>
      </w:tr>
      <w:tr w:rsidR="000548D3" w14:paraId="6BB5A5BE" w14:textId="77777777">
        <w:trPr>
          <w:trHeight w:val="452"/>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2D561F" w14:textId="77777777" w:rsidR="000548D3" w:rsidRDefault="0011345C">
            <w:pPr>
              <w:jc w:val="center"/>
            </w:pPr>
            <w:r>
              <w:rPr>
                <w:sz w:val="18"/>
                <w:szCs w:val="18"/>
              </w:rPr>
              <w:t>U16</w:t>
            </w:r>
          </w:p>
        </w:tc>
        <w:tc>
          <w:tcPr>
            <w:tcW w:w="6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4DA62C" w14:textId="77777777" w:rsidR="000548D3" w:rsidRDefault="0011345C">
            <w:r>
              <w:rPr>
                <w:sz w:val="18"/>
                <w:szCs w:val="18"/>
              </w:rPr>
              <w:t>applies dietary treatment (including enteral and parenteral feeding);</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ECC7B1" w14:textId="77777777" w:rsidR="000548D3" w:rsidRDefault="0011345C">
            <w:pPr>
              <w:jc w:val="center"/>
            </w:pPr>
            <w:r>
              <w:rPr>
                <w:sz w:val="18"/>
                <w:szCs w:val="18"/>
              </w:rPr>
              <w:t>E.U25.</w:t>
            </w:r>
          </w:p>
        </w:tc>
      </w:tr>
      <w:tr w:rsidR="000548D3" w14:paraId="161231D0" w14:textId="77777777">
        <w:trPr>
          <w:trHeight w:val="2008"/>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A45F10" w14:textId="77777777" w:rsidR="000548D3" w:rsidRDefault="0011345C">
            <w:pPr>
              <w:jc w:val="center"/>
            </w:pPr>
            <w:r>
              <w:rPr>
                <w:sz w:val="18"/>
                <w:szCs w:val="18"/>
              </w:rPr>
              <w:t>U17</w:t>
            </w:r>
          </w:p>
        </w:tc>
        <w:tc>
          <w:tcPr>
            <w:tcW w:w="6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DFB829" w14:textId="77777777" w:rsidR="000548D3" w:rsidRDefault="0011345C">
            <w:pPr>
              <w:rPr>
                <w:sz w:val="18"/>
                <w:szCs w:val="18"/>
              </w:rPr>
            </w:pPr>
            <w:r>
              <w:rPr>
                <w:sz w:val="18"/>
                <w:szCs w:val="18"/>
              </w:rPr>
              <w:t xml:space="preserve">assists when the following procedures and medical treatments are performed: </w:t>
            </w:r>
          </w:p>
          <w:p w14:paraId="2FA8E472" w14:textId="77777777" w:rsidR="000548D3" w:rsidRDefault="0011345C">
            <w:pPr>
              <w:rPr>
                <w:sz w:val="18"/>
                <w:szCs w:val="18"/>
              </w:rPr>
            </w:pPr>
            <w:r>
              <w:rPr>
                <w:sz w:val="18"/>
                <w:szCs w:val="18"/>
              </w:rPr>
              <w:t>a) transfusions of blood and blood products,</w:t>
            </w:r>
          </w:p>
          <w:p w14:paraId="7D50C44C" w14:textId="77777777" w:rsidR="000548D3" w:rsidRDefault="0011345C">
            <w:pPr>
              <w:rPr>
                <w:sz w:val="18"/>
                <w:szCs w:val="18"/>
              </w:rPr>
            </w:pPr>
            <w:r>
              <w:rPr>
                <w:sz w:val="18"/>
                <w:szCs w:val="18"/>
              </w:rPr>
              <w:t xml:space="preserve">b) drainage of the pleural cavity, </w:t>
            </w:r>
          </w:p>
          <w:p w14:paraId="1E87A47A" w14:textId="77777777" w:rsidR="000548D3" w:rsidRDefault="0011345C">
            <w:pPr>
              <w:rPr>
                <w:sz w:val="18"/>
                <w:szCs w:val="18"/>
              </w:rPr>
            </w:pPr>
            <w:r>
              <w:rPr>
                <w:sz w:val="18"/>
                <w:szCs w:val="18"/>
              </w:rPr>
              <w:t xml:space="preserve">c) puncture of the pericardium, </w:t>
            </w:r>
          </w:p>
          <w:p w14:paraId="54BDA261" w14:textId="77777777" w:rsidR="000548D3" w:rsidRDefault="0011345C">
            <w:pPr>
              <w:rPr>
                <w:sz w:val="18"/>
                <w:szCs w:val="18"/>
              </w:rPr>
            </w:pPr>
            <w:r>
              <w:rPr>
                <w:sz w:val="18"/>
                <w:szCs w:val="18"/>
              </w:rPr>
              <w:t xml:space="preserve">d) puncture of the peritoneal cavity, </w:t>
            </w:r>
          </w:p>
          <w:p w14:paraId="0A0B36B6" w14:textId="77777777" w:rsidR="000548D3" w:rsidRDefault="0011345C">
            <w:pPr>
              <w:rPr>
                <w:sz w:val="18"/>
                <w:szCs w:val="18"/>
              </w:rPr>
            </w:pPr>
            <w:r>
              <w:rPr>
                <w:sz w:val="18"/>
                <w:szCs w:val="18"/>
              </w:rPr>
              <w:t xml:space="preserve">e) lumbar puncture, </w:t>
            </w:r>
          </w:p>
          <w:p w14:paraId="6B3EA4EE" w14:textId="77777777" w:rsidR="000548D3" w:rsidRDefault="0011345C">
            <w:pPr>
              <w:rPr>
                <w:sz w:val="18"/>
                <w:szCs w:val="18"/>
              </w:rPr>
            </w:pPr>
            <w:r>
              <w:rPr>
                <w:sz w:val="18"/>
                <w:szCs w:val="18"/>
              </w:rPr>
              <w:t xml:space="preserve">f) needle biopsy, </w:t>
            </w:r>
          </w:p>
          <w:p w14:paraId="5D4A1CDE" w14:textId="77777777" w:rsidR="000548D3" w:rsidRDefault="0011345C">
            <w:pPr>
              <w:rPr>
                <w:sz w:val="18"/>
                <w:szCs w:val="18"/>
              </w:rPr>
            </w:pPr>
            <w:r>
              <w:rPr>
                <w:sz w:val="18"/>
                <w:szCs w:val="18"/>
              </w:rPr>
              <w:t xml:space="preserve">g ) epidermal tests, </w:t>
            </w:r>
          </w:p>
          <w:p w14:paraId="7F426BC1" w14:textId="77777777" w:rsidR="000548D3" w:rsidRDefault="0011345C">
            <w:pPr>
              <w:rPr>
                <w:sz w:val="18"/>
                <w:szCs w:val="18"/>
              </w:rPr>
            </w:pPr>
            <w:r>
              <w:rPr>
                <w:sz w:val="18"/>
                <w:szCs w:val="18"/>
              </w:rPr>
              <w:t xml:space="preserve">h) intradermal and scarification tests </w:t>
            </w:r>
          </w:p>
          <w:p w14:paraId="322CB5AA" w14:textId="77777777" w:rsidR="000548D3" w:rsidRDefault="0011345C">
            <w:r>
              <w:rPr>
                <w:sz w:val="18"/>
                <w:szCs w:val="18"/>
              </w:rPr>
              <w:t>and interpret their results;</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41F99F" w14:textId="77777777" w:rsidR="000548D3" w:rsidRDefault="0011345C">
            <w:pPr>
              <w:jc w:val="center"/>
            </w:pPr>
            <w:r>
              <w:rPr>
                <w:sz w:val="18"/>
                <w:szCs w:val="18"/>
              </w:rPr>
              <w:t>E.U30.</w:t>
            </w:r>
          </w:p>
        </w:tc>
      </w:tr>
      <w:tr w:rsidR="000548D3" w14:paraId="4971ECBC" w14:textId="77777777">
        <w:trPr>
          <w:trHeight w:val="232"/>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0DC583" w14:textId="77777777" w:rsidR="000548D3" w:rsidRDefault="0011345C">
            <w:pPr>
              <w:jc w:val="center"/>
            </w:pPr>
            <w:r>
              <w:rPr>
                <w:sz w:val="18"/>
                <w:szCs w:val="18"/>
              </w:rPr>
              <w:t>U18</w:t>
            </w:r>
          </w:p>
        </w:tc>
        <w:tc>
          <w:tcPr>
            <w:tcW w:w="6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5F2155" w14:textId="77777777" w:rsidR="000548D3" w:rsidRDefault="0011345C">
            <w:r>
              <w:rPr>
                <w:sz w:val="18"/>
                <w:szCs w:val="18"/>
              </w:rPr>
              <w:t>plans specialist consultations;</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8EA58E" w14:textId="77777777" w:rsidR="000548D3" w:rsidRDefault="0011345C">
            <w:pPr>
              <w:jc w:val="center"/>
            </w:pPr>
            <w:r>
              <w:rPr>
                <w:sz w:val="18"/>
                <w:szCs w:val="18"/>
              </w:rPr>
              <w:t>E.U32.</w:t>
            </w:r>
          </w:p>
        </w:tc>
      </w:tr>
      <w:tr w:rsidR="000548D3" w14:paraId="31F80A28" w14:textId="77777777">
        <w:trPr>
          <w:trHeight w:val="232"/>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93D252" w14:textId="77777777" w:rsidR="000548D3" w:rsidRDefault="0011345C">
            <w:pPr>
              <w:jc w:val="center"/>
            </w:pPr>
            <w:r>
              <w:rPr>
                <w:sz w:val="18"/>
                <w:szCs w:val="18"/>
              </w:rPr>
              <w:t>U19</w:t>
            </w:r>
          </w:p>
        </w:tc>
        <w:tc>
          <w:tcPr>
            <w:tcW w:w="6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F86E73" w14:textId="77777777" w:rsidR="000548D3" w:rsidRDefault="0011345C">
            <w:r>
              <w:rPr>
                <w:sz w:val="18"/>
                <w:szCs w:val="18"/>
              </w:rPr>
              <w:t>evaluates decubitus and applies appropriate dressings;</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B229BD" w14:textId="77777777" w:rsidR="000548D3" w:rsidRDefault="0011345C">
            <w:pPr>
              <w:jc w:val="center"/>
            </w:pPr>
            <w:r>
              <w:rPr>
                <w:sz w:val="18"/>
                <w:szCs w:val="18"/>
              </w:rPr>
              <w:t>E.U35.</w:t>
            </w:r>
          </w:p>
        </w:tc>
      </w:tr>
      <w:tr w:rsidR="000548D3" w14:paraId="2152A60A" w14:textId="77777777">
        <w:trPr>
          <w:trHeight w:val="452"/>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AA79D9" w14:textId="77777777" w:rsidR="000548D3" w:rsidRDefault="0011345C">
            <w:pPr>
              <w:jc w:val="center"/>
            </w:pPr>
            <w:r>
              <w:rPr>
                <w:sz w:val="18"/>
                <w:szCs w:val="18"/>
              </w:rPr>
              <w:t>U20</w:t>
            </w:r>
          </w:p>
        </w:tc>
        <w:tc>
          <w:tcPr>
            <w:tcW w:w="6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114118" w14:textId="77777777" w:rsidR="000548D3" w:rsidRDefault="0011345C">
            <w:r>
              <w:rPr>
                <w:sz w:val="18"/>
                <w:szCs w:val="18"/>
              </w:rPr>
              <w:t xml:space="preserve">acts correctly in the case of injuries (uses dressing or immobilization, </w:t>
            </w:r>
            <w:proofErr w:type="spellStart"/>
            <w:r>
              <w:rPr>
                <w:sz w:val="18"/>
                <w:szCs w:val="18"/>
              </w:rPr>
              <w:t>stictches</w:t>
            </w:r>
            <w:proofErr w:type="spellEnd"/>
            <w:r>
              <w:rPr>
                <w:sz w:val="18"/>
                <w:szCs w:val="18"/>
              </w:rPr>
              <w:t xml:space="preserve"> the wound);</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FADF3B" w14:textId="77777777" w:rsidR="000548D3" w:rsidRDefault="0011345C">
            <w:pPr>
              <w:jc w:val="center"/>
            </w:pPr>
            <w:r>
              <w:rPr>
                <w:sz w:val="18"/>
                <w:szCs w:val="18"/>
              </w:rPr>
              <w:t>E.U36.</w:t>
            </w:r>
          </w:p>
        </w:tc>
      </w:tr>
      <w:tr w:rsidR="000548D3" w14:paraId="6BC4AD9B" w14:textId="77777777">
        <w:trPr>
          <w:trHeight w:val="452"/>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B88BAC" w14:textId="77777777" w:rsidR="000548D3" w:rsidRDefault="0011345C">
            <w:pPr>
              <w:jc w:val="center"/>
            </w:pPr>
            <w:r>
              <w:rPr>
                <w:sz w:val="18"/>
                <w:szCs w:val="18"/>
              </w:rPr>
              <w:t>U21</w:t>
            </w:r>
          </w:p>
        </w:tc>
        <w:tc>
          <w:tcPr>
            <w:tcW w:w="6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D32E9D" w14:textId="77777777" w:rsidR="000548D3" w:rsidRDefault="0011345C">
            <w:r>
              <w:rPr>
                <w:sz w:val="18"/>
                <w:szCs w:val="18"/>
              </w:rPr>
              <w:t>assists during a typical surgery, prepares the surgical site and locally anesthetizes operated area;</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AFEA85" w14:textId="77777777" w:rsidR="000548D3" w:rsidRDefault="0011345C">
            <w:pPr>
              <w:jc w:val="center"/>
            </w:pPr>
            <w:r>
              <w:rPr>
                <w:sz w:val="18"/>
                <w:szCs w:val="18"/>
              </w:rPr>
              <w:t>F.U1.</w:t>
            </w:r>
          </w:p>
        </w:tc>
      </w:tr>
      <w:tr w:rsidR="000548D3" w14:paraId="733C3386" w14:textId="77777777">
        <w:trPr>
          <w:trHeight w:val="232"/>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450379" w14:textId="77777777" w:rsidR="000548D3" w:rsidRDefault="0011345C">
            <w:pPr>
              <w:jc w:val="center"/>
            </w:pPr>
            <w:r>
              <w:rPr>
                <w:sz w:val="18"/>
                <w:szCs w:val="18"/>
              </w:rPr>
              <w:t>U22</w:t>
            </w:r>
          </w:p>
        </w:tc>
        <w:tc>
          <w:tcPr>
            <w:tcW w:w="6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A33603" w14:textId="77777777" w:rsidR="000548D3" w:rsidRDefault="0011345C">
            <w:r>
              <w:rPr>
                <w:sz w:val="18"/>
                <w:szCs w:val="18"/>
              </w:rPr>
              <w:t>uses basic medical tools;</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5BF113" w14:textId="77777777" w:rsidR="000548D3" w:rsidRDefault="0011345C">
            <w:pPr>
              <w:jc w:val="center"/>
            </w:pPr>
            <w:r>
              <w:rPr>
                <w:sz w:val="18"/>
                <w:szCs w:val="18"/>
              </w:rPr>
              <w:t>F.U2.</w:t>
            </w:r>
          </w:p>
        </w:tc>
      </w:tr>
      <w:tr w:rsidR="000548D3" w14:paraId="4EC7138F" w14:textId="77777777">
        <w:trPr>
          <w:trHeight w:val="232"/>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91A2C6" w14:textId="77777777" w:rsidR="000548D3" w:rsidRDefault="0011345C">
            <w:pPr>
              <w:jc w:val="center"/>
            </w:pPr>
            <w:r>
              <w:rPr>
                <w:sz w:val="18"/>
                <w:szCs w:val="18"/>
              </w:rPr>
              <w:t>U23</w:t>
            </w:r>
          </w:p>
        </w:tc>
        <w:tc>
          <w:tcPr>
            <w:tcW w:w="6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1E72F3" w14:textId="77777777" w:rsidR="000548D3" w:rsidRDefault="0011345C">
            <w:r>
              <w:rPr>
                <w:sz w:val="18"/>
                <w:szCs w:val="18"/>
              </w:rPr>
              <w:t>complies with the aseptic and antiseptic rules;</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2CB923" w14:textId="77777777" w:rsidR="000548D3" w:rsidRDefault="0011345C">
            <w:pPr>
              <w:jc w:val="center"/>
            </w:pPr>
            <w:r>
              <w:rPr>
                <w:sz w:val="18"/>
                <w:szCs w:val="18"/>
              </w:rPr>
              <w:t>F.U3.</w:t>
            </w:r>
          </w:p>
        </w:tc>
      </w:tr>
      <w:tr w:rsidR="000548D3" w14:paraId="14830509" w14:textId="77777777">
        <w:trPr>
          <w:trHeight w:val="232"/>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46365B" w14:textId="77777777" w:rsidR="000548D3" w:rsidRDefault="0011345C">
            <w:pPr>
              <w:jc w:val="center"/>
            </w:pPr>
            <w:r>
              <w:rPr>
                <w:sz w:val="18"/>
                <w:szCs w:val="18"/>
              </w:rPr>
              <w:t>U24</w:t>
            </w:r>
          </w:p>
        </w:tc>
        <w:tc>
          <w:tcPr>
            <w:tcW w:w="6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A02E62" w14:textId="77777777" w:rsidR="000548D3" w:rsidRDefault="0011345C">
            <w:r>
              <w:rPr>
                <w:sz w:val="18"/>
                <w:szCs w:val="18"/>
              </w:rPr>
              <w:t>manages simple wounds and changes sterile surgical dressing;</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20199A" w14:textId="77777777" w:rsidR="000548D3" w:rsidRDefault="0011345C">
            <w:pPr>
              <w:jc w:val="center"/>
            </w:pPr>
            <w:r>
              <w:rPr>
                <w:sz w:val="18"/>
                <w:szCs w:val="18"/>
              </w:rPr>
              <w:t>F.U4.</w:t>
            </w:r>
          </w:p>
        </w:tc>
      </w:tr>
      <w:tr w:rsidR="000548D3" w14:paraId="71E1BC5D" w14:textId="77777777">
        <w:trPr>
          <w:trHeight w:val="402"/>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64E6D1" w14:textId="77777777" w:rsidR="000548D3" w:rsidRDefault="0011345C">
            <w:pPr>
              <w:jc w:val="center"/>
            </w:pPr>
            <w:r>
              <w:rPr>
                <w:sz w:val="18"/>
                <w:szCs w:val="18"/>
              </w:rPr>
              <w:t>U25</w:t>
            </w:r>
          </w:p>
        </w:tc>
        <w:tc>
          <w:tcPr>
            <w:tcW w:w="6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F78A6A" w14:textId="77777777" w:rsidR="000548D3" w:rsidRDefault="0011345C">
            <w:r>
              <w:rPr>
                <w:sz w:val="18"/>
                <w:szCs w:val="18"/>
              </w:rPr>
              <w:t>examines nipples, lymph nodes, thyroid gland and the abdominal cavity in terms of acute abdomen, and performs finger test through the anus;</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85B79C" w14:textId="77777777" w:rsidR="000548D3" w:rsidRDefault="0011345C">
            <w:pPr>
              <w:jc w:val="center"/>
            </w:pPr>
            <w:r>
              <w:rPr>
                <w:sz w:val="18"/>
                <w:szCs w:val="18"/>
              </w:rPr>
              <w:t>F.U6.</w:t>
            </w:r>
          </w:p>
        </w:tc>
      </w:tr>
      <w:tr w:rsidR="000548D3" w14:paraId="392442BA" w14:textId="77777777">
        <w:trPr>
          <w:trHeight w:val="452"/>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04386D" w14:textId="77777777" w:rsidR="000548D3" w:rsidRDefault="0011345C">
            <w:pPr>
              <w:jc w:val="center"/>
            </w:pPr>
            <w:r>
              <w:rPr>
                <w:sz w:val="18"/>
                <w:szCs w:val="18"/>
              </w:rPr>
              <w:t>U26</w:t>
            </w:r>
          </w:p>
        </w:tc>
        <w:tc>
          <w:tcPr>
            <w:tcW w:w="6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F5A0C3" w14:textId="77777777" w:rsidR="000548D3" w:rsidRDefault="0011345C">
            <w:r>
              <w:rPr>
                <w:sz w:val="18"/>
                <w:szCs w:val="18"/>
              </w:rPr>
              <w:t>assesses radiological test result in terms of the most common types of fractures, especially fractures of long bones;</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2539BA" w14:textId="77777777" w:rsidR="000548D3" w:rsidRDefault="0011345C">
            <w:pPr>
              <w:jc w:val="center"/>
            </w:pPr>
            <w:r>
              <w:rPr>
                <w:sz w:val="18"/>
                <w:szCs w:val="18"/>
              </w:rPr>
              <w:t>F.U7.</w:t>
            </w:r>
          </w:p>
        </w:tc>
      </w:tr>
      <w:tr w:rsidR="000548D3" w14:paraId="30D4394C" w14:textId="77777777">
        <w:trPr>
          <w:trHeight w:val="602"/>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20AF37" w14:textId="77777777" w:rsidR="000548D3" w:rsidRDefault="0011345C">
            <w:pPr>
              <w:jc w:val="center"/>
            </w:pPr>
            <w:r>
              <w:rPr>
                <w:sz w:val="18"/>
                <w:szCs w:val="18"/>
              </w:rPr>
              <w:t>U27</w:t>
            </w:r>
          </w:p>
        </w:tc>
        <w:tc>
          <w:tcPr>
            <w:tcW w:w="6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EE9C0F" w14:textId="77777777" w:rsidR="000548D3" w:rsidRDefault="0011345C">
            <w:r>
              <w:rPr>
                <w:sz w:val="18"/>
                <w:szCs w:val="18"/>
              </w:rPr>
              <w:t>performs temporary immobilization of a limb, selects the type of immobilization necessary for use in typical clinical situations and checks blood supply to the limbs after using the cast;</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E5C570" w14:textId="77777777" w:rsidR="000548D3" w:rsidRDefault="0011345C">
            <w:pPr>
              <w:jc w:val="center"/>
            </w:pPr>
            <w:r>
              <w:rPr>
                <w:sz w:val="18"/>
                <w:szCs w:val="18"/>
              </w:rPr>
              <w:t>F.U8.</w:t>
            </w:r>
          </w:p>
        </w:tc>
      </w:tr>
      <w:tr w:rsidR="000548D3" w14:paraId="390E7853" w14:textId="77777777">
        <w:trPr>
          <w:trHeight w:val="232"/>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A6E9C1" w14:textId="77777777" w:rsidR="000548D3" w:rsidRDefault="0011345C">
            <w:pPr>
              <w:jc w:val="center"/>
            </w:pPr>
            <w:r>
              <w:rPr>
                <w:sz w:val="18"/>
                <w:szCs w:val="18"/>
              </w:rPr>
              <w:t>U28</w:t>
            </w:r>
          </w:p>
        </w:tc>
        <w:tc>
          <w:tcPr>
            <w:tcW w:w="6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628674" w14:textId="77777777" w:rsidR="000548D3" w:rsidRDefault="0011345C">
            <w:r>
              <w:rPr>
                <w:sz w:val="18"/>
                <w:szCs w:val="18"/>
              </w:rPr>
              <w:t>manages external bleeding;</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CCD4D9" w14:textId="77777777" w:rsidR="000548D3" w:rsidRDefault="0011345C">
            <w:pPr>
              <w:jc w:val="center"/>
            </w:pPr>
            <w:r>
              <w:rPr>
                <w:sz w:val="18"/>
                <w:szCs w:val="18"/>
              </w:rPr>
              <w:t>F.U9.</w:t>
            </w:r>
          </w:p>
        </w:tc>
      </w:tr>
      <w:tr w:rsidR="000548D3" w14:paraId="45DEF280" w14:textId="77777777">
        <w:trPr>
          <w:trHeight w:val="304"/>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2AECC7" w14:textId="77777777" w:rsidR="000548D3" w:rsidRDefault="0011345C">
            <w:pPr>
              <w:jc w:val="center"/>
            </w:pPr>
            <w:r>
              <w:rPr>
                <w:sz w:val="18"/>
                <w:szCs w:val="18"/>
              </w:rPr>
              <w:t>U29</w:t>
            </w:r>
          </w:p>
        </w:tc>
        <w:tc>
          <w:tcPr>
            <w:tcW w:w="6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CA8C53" w14:textId="77777777" w:rsidR="000548D3" w:rsidRDefault="0011345C">
            <w:r>
              <w:rPr>
                <w:sz w:val="18"/>
                <w:szCs w:val="18"/>
              </w:rPr>
              <w:t>monitors the postoperative period basing on the basic parameters of life;</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7613B5" w14:textId="77777777" w:rsidR="000548D3" w:rsidRDefault="0011345C">
            <w:pPr>
              <w:jc w:val="center"/>
            </w:pPr>
            <w:r>
              <w:rPr>
                <w:sz w:val="18"/>
                <w:szCs w:val="18"/>
              </w:rPr>
              <w:t>F.U12.</w:t>
            </w:r>
          </w:p>
        </w:tc>
      </w:tr>
      <w:tr w:rsidR="000548D3" w14:paraId="26CFE3FC" w14:textId="77777777">
        <w:trPr>
          <w:trHeight w:val="402"/>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09F9FC" w14:textId="77777777" w:rsidR="000548D3" w:rsidRDefault="0011345C">
            <w:pPr>
              <w:jc w:val="center"/>
            </w:pPr>
            <w:r>
              <w:rPr>
                <w:sz w:val="18"/>
                <w:szCs w:val="18"/>
              </w:rPr>
              <w:t>U30</w:t>
            </w:r>
          </w:p>
        </w:tc>
        <w:tc>
          <w:tcPr>
            <w:tcW w:w="6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C7F816" w14:textId="77777777" w:rsidR="000548D3" w:rsidRDefault="0011345C">
            <w:r>
              <w:rPr>
                <w:sz w:val="18"/>
                <w:szCs w:val="18"/>
              </w:rPr>
              <w:t>assesses the condition of the unconscious patient in accordance with applicable international scales;</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853F08" w14:textId="77777777" w:rsidR="000548D3" w:rsidRDefault="0011345C">
            <w:pPr>
              <w:jc w:val="center"/>
            </w:pPr>
            <w:r>
              <w:rPr>
                <w:sz w:val="18"/>
                <w:szCs w:val="18"/>
              </w:rPr>
              <w:t>F.U21.</w:t>
            </w:r>
          </w:p>
        </w:tc>
      </w:tr>
      <w:tr w:rsidR="000548D3" w14:paraId="2848CDB3" w14:textId="77777777">
        <w:trPr>
          <w:trHeight w:val="232"/>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69F85E" w14:textId="77777777" w:rsidR="000548D3" w:rsidRDefault="0011345C">
            <w:pPr>
              <w:jc w:val="center"/>
            </w:pPr>
            <w:r>
              <w:rPr>
                <w:sz w:val="18"/>
                <w:szCs w:val="18"/>
              </w:rPr>
              <w:t>U31</w:t>
            </w:r>
          </w:p>
        </w:tc>
        <w:tc>
          <w:tcPr>
            <w:tcW w:w="6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69DC01" w14:textId="77777777" w:rsidR="000548D3" w:rsidRDefault="0011345C">
            <w:r>
              <w:rPr>
                <w:sz w:val="18"/>
                <w:szCs w:val="18"/>
              </w:rPr>
              <w:t>recognizes the symptoms of increasing intracranial pressure;</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29F280" w14:textId="77777777" w:rsidR="000548D3" w:rsidRDefault="0011345C">
            <w:pPr>
              <w:jc w:val="center"/>
            </w:pPr>
            <w:r>
              <w:rPr>
                <w:sz w:val="18"/>
                <w:szCs w:val="18"/>
              </w:rPr>
              <w:t>F.U22.</w:t>
            </w:r>
          </w:p>
        </w:tc>
      </w:tr>
      <w:tr w:rsidR="000548D3" w14:paraId="5287C549" w14:textId="77777777">
        <w:trPr>
          <w:trHeight w:val="202"/>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082485" w14:textId="77777777" w:rsidR="000548D3" w:rsidRDefault="0011345C">
            <w:pPr>
              <w:jc w:val="center"/>
            </w:pPr>
            <w:r>
              <w:rPr>
                <w:sz w:val="18"/>
                <w:szCs w:val="18"/>
              </w:rPr>
              <w:t>U32</w:t>
            </w:r>
          </w:p>
        </w:tc>
        <w:tc>
          <w:tcPr>
            <w:tcW w:w="6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6DC9A6" w14:textId="77777777" w:rsidR="000548D3" w:rsidRDefault="0011345C">
            <w:r>
              <w:rPr>
                <w:sz w:val="18"/>
                <w:szCs w:val="18"/>
              </w:rPr>
              <w:t>assesses indications for suprapubic puncture and participates in its execution;</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DDBC26" w14:textId="77777777" w:rsidR="000548D3" w:rsidRDefault="0011345C">
            <w:pPr>
              <w:jc w:val="center"/>
            </w:pPr>
            <w:r>
              <w:rPr>
                <w:sz w:val="18"/>
                <w:szCs w:val="18"/>
              </w:rPr>
              <w:t>F.U23.</w:t>
            </w:r>
          </w:p>
        </w:tc>
      </w:tr>
      <w:tr w:rsidR="000548D3" w14:paraId="1030A201" w14:textId="77777777">
        <w:trPr>
          <w:trHeight w:val="452"/>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A8664C" w14:textId="77777777" w:rsidR="000548D3" w:rsidRDefault="0011345C">
            <w:pPr>
              <w:jc w:val="center"/>
            </w:pPr>
            <w:r>
              <w:rPr>
                <w:sz w:val="18"/>
                <w:szCs w:val="18"/>
              </w:rPr>
              <w:t>U33</w:t>
            </w:r>
          </w:p>
        </w:tc>
        <w:tc>
          <w:tcPr>
            <w:tcW w:w="6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695737" w14:textId="77777777" w:rsidR="000548D3" w:rsidRDefault="0011345C">
            <w:r>
              <w:rPr>
                <w:sz w:val="18"/>
                <w:szCs w:val="18"/>
              </w:rPr>
              <w:t>assists during the common urological procedures (diagnostic and therapeutic endoscopy of the urinary system, lithotripsy, puncture of the prostate);</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439825" w14:textId="77777777" w:rsidR="000548D3" w:rsidRDefault="0011345C">
            <w:pPr>
              <w:jc w:val="center"/>
            </w:pPr>
            <w:r>
              <w:rPr>
                <w:sz w:val="18"/>
                <w:szCs w:val="18"/>
              </w:rPr>
              <w:t>F.U24.</w:t>
            </w:r>
          </w:p>
        </w:tc>
      </w:tr>
    </w:tbl>
    <w:p w14:paraId="34C3CB11" w14:textId="77777777" w:rsidR="000548D3" w:rsidRDefault="000548D3">
      <w:pPr>
        <w:widowControl w:val="0"/>
        <w:spacing w:after="200"/>
        <w:ind w:left="108" w:hanging="108"/>
        <w:rPr>
          <w:sz w:val="18"/>
          <w:szCs w:val="18"/>
        </w:rPr>
      </w:pPr>
    </w:p>
    <w:p w14:paraId="565228AF" w14:textId="77777777" w:rsidR="000548D3" w:rsidRDefault="000548D3">
      <w:pPr>
        <w:widowControl w:val="0"/>
        <w:spacing w:after="200"/>
        <w:rPr>
          <w:sz w:val="18"/>
          <w:szCs w:val="18"/>
        </w:rPr>
      </w:pPr>
    </w:p>
    <w:p w14:paraId="28EFB5CA" w14:textId="77777777" w:rsidR="000548D3" w:rsidRDefault="000548D3">
      <w:pPr>
        <w:widowControl w:val="0"/>
        <w:spacing w:after="200"/>
        <w:rPr>
          <w:sz w:val="18"/>
          <w:szCs w:val="18"/>
        </w:rPr>
      </w:pPr>
    </w:p>
    <w:p w14:paraId="0F1DD5A9" w14:textId="77777777" w:rsidR="000548D3" w:rsidRDefault="0011345C">
      <w:r>
        <w:rPr>
          <w:rFonts w:ascii="Arial Unicode MS" w:hAnsi="Arial Unicode MS"/>
          <w:sz w:val="18"/>
          <w:szCs w:val="18"/>
        </w:rPr>
        <w:br w:type="page"/>
      </w:r>
    </w:p>
    <w:tbl>
      <w:tblPr>
        <w:tblStyle w:val="TableNormal"/>
        <w:tblW w:w="1009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731"/>
        <w:gridCol w:w="355"/>
        <w:gridCol w:w="355"/>
        <w:gridCol w:w="356"/>
        <w:gridCol w:w="356"/>
        <w:gridCol w:w="356"/>
        <w:gridCol w:w="357"/>
        <w:gridCol w:w="355"/>
        <w:gridCol w:w="355"/>
        <w:gridCol w:w="358"/>
        <w:gridCol w:w="357"/>
        <w:gridCol w:w="357"/>
        <w:gridCol w:w="358"/>
        <w:gridCol w:w="357"/>
        <w:gridCol w:w="357"/>
        <w:gridCol w:w="358"/>
        <w:gridCol w:w="357"/>
        <w:gridCol w:w="357"/>
        <w:gridCol w:w="362"/>
        <w:gridCol w:w="363"/>
        <w:gridCol w:w="355"/>
        <w:gridCol w:w="357"/>
        <w:gridCol w:w="313"/>
        <w:gridCol w:w="282"/>
        <w:gridCol w:w="269"/>
      </w:tblGrid>
      <w:tr w:rsidR="001A0445" w14:paraId="6E7CEEC0" w14:textId="77777777" w:rsidTr="004D59F2">
        <w:trPr>
          <w:trHeight w:val="235"/>
        </w:trPr>
        <w:tc>
          <w:tcPr>
            <w:tcW w:w="10093" w:type="dxa"/>
            <w:gridSpan w:val="2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4606BA" w14:textId="77777777" w:rsidR="001A0445" w:rsidRDefault="001A0445" w:rsidP="004D59F2">
            <w:pPr>
              <w:tabs>
                <w:tab w:val="left" w:pos="426"/>
              </w:tabs>
            </w:pPr>
            <w:r>
              <w:rPr>
                <w:b/>
                <w:bCs/>
                <w:sz w:val="20"/>
                <w:szCs w:val="20"/>
              </w:rPr>
              <w:lastRenderedPageBreak/>
              <w:t>4.4. Methods of assessment of the intended learning outcomes</w:t>
            </w:r>
          </w:p>
        </w:tc>
      </w:tr>
      <w:tr w:rsidR="001A0445" w14:paraId="0A72EA1F" w14:textId="77777777" w:rsidTr="004D59F2">
        <w:trPr>
          <w:trHeight w:val="247"/>
        </w:trPr>
        <w:tc>
          <w:tcPr>
            <w:tcW w:w="173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E02C24" w14:textId="77777777" w:rsidR="001A0445" w:rsidRDefault="001A0445" w:rsidP="004D59F2">
            <w:pPr>
              <w:jc w:val="center"/>
              <w:rPr>
                <w:b/>
                <w:bCs/>
                <w:sz w:val="20"/>
                <w:szCs w:val="20"/>
              </w:rPr>
            </w:pPr>
            <w:r>
              <w:rPr>
                <w:b/>
                <w:bCs/>
                <w:sz w:val="20"/>
                <w:szCs w:val="20"/>
              </w:rPr>
              <w:t xml:space="preserve">Teaching </w:t>
            </w:r>
          </w:p>
          <w:p w14:paraId="380A4C9A" w14:textId="77777777" w:rsidR="001A0445" w:rsidRDefault="001A0445" w:rsidP="004D59F2">
            <w:pPr>
              <w:jc w:val="center"/>
              <w:rPr>
                <w:b/>
                <w:bCs/>
                <w:sz w:val="20"/>
                <w:szCs w:val="20"/>
              </w:rPr>
            </w:pPr>
            <w:r>
              <w:rPr>
                <w:b/>
                <w:bCs/>
                <w:sz w:val="20"/>
                <w:szCs w:val="20"/>
              </w:rPr>
              <w:t>outcomes</w:t>
            </w:r>
          </w:p>
          <w:p w14:paraId="7E297C85" w14:textId="77777777" w:rsidR="001A0445" w:rsidRDefault="001A0445" w:rsidP="004D59F2">
            <w:pPr>
              <w:jc w:val="center"/>
            </w:pPr>
            <w:r>
              <w:rPr>
                <w:b/>
                <w:bCs/>
                <w:i/>
                <w:iCs/>
                <w:sz w:val="16"/>
                <w:szCs w:val="16"/>
              </w:rPr>
              <w:t>(code)</w:t>
            </w:r>
          </w:p>
        </w:tc>
        <w:tc>
          <w:tcPr>
            <w:tcW w:w="8360" w:type="dxa"/>
            <w:gridSpan w:val="2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9AEC96" w14:textId="77777777" w:rsidR="001A0445" w:rsidRDefault="001A0445" w:rsidP="004D59F2">
            <w:pPr>
              <w:jc w:val="center"/>
            </w:pPr>
            <w:r>
              <w:rPr>
                <w:b/>
                <w:bCs/>
                <w:sz w:val="20"/>
                <w:szCs w:val="20"/>
              </w:rPr>
              <w:t>Method of assessment (+/-)</w:t>
            </w:r>
          </w:p>
        </w:tc>
      </w:tr>
      <w:tr w:rsidR="001A0445" w14:paraId="7A63AF0D" w14:textId="77777777" w:rsidTr="004D59F2">
        <w:trPr>
          <w:trHeight w:val="596"/>
        </w:trPr>
        <w:tc>
          <w:tcPr>
            <w:tcW w:w="1733" w:type="dxa"/>
            <w:vMerge/>
            <w:tcBorders>
              <w:top w:val="single" w:sz="4" w:space="0" w:color="000000"/>
              <w:left w:val="single" w:sz="4" w:space="0" w:color="000000"/>
              <w:bottom w:val="single" w:sz="4" w:space="0" w:color="000000"/>
              <w:right w:val="single" w:sz="4" w:space="0" w:color="000000"/>
            </w:tcBorders>
            <w:shd w:val="clear" w:color="auto" w:fill="auto"/>
          </w:tcPr>
          <w:p w14:paraId="758C6081" w14:textId="77777777" w:rsidR="001A0445" w:rsidRDefault="001A0445" w:rsidP="004D59F2"/>
        </w:tc>
        <w:tc>
          <w:tcPr>
            <w:tcW w:w="1069" w:type="dxa"/>
            <w:gridSpan w:val="3"/>
            <w:tcBorders>
              <w:top w:val="single" w:sz="4" w:space="0" w:color="000000"/>
              <w:left w:val="single" w:sz="4" w:space="0" w:color="000000"/>
              <w:bottom w:val="single" w:sz="12" w:space="0" w:color="000000"/>
              <w:right w:val="single" w:sz="4" w:space="0" w:color="000000"/>
            </w:tcBorders>
            <w:shd w:val="clear" w:color="auto" w:fill="F2F2F2"/>
            <w:tcMar>
              <w:top w:w="80" w:type="dxa"/>
              <w:left w:w="80" w:type="dxa"/>
              <w:bottom w:w="80" w:type="dxa"/>
              <w:right w:w="80" w:type="dxa"/>
            </w:tcMar>
            <w:vAlign w:val="center"/>
          </w:tcPr>
          <w:p w14:paraId="255F2C60" w14:textId="77777777" w:rsidR="001A0445" w:rsidRDefault="001A0445" w:rsidP="004D59F2">
            <w:pPr>
              <w:jc w:val="center"/>
            </w:pPr>
            <w:r>
              <w:rPr>
                <w:b/>
                <w:bCs/>
                <w:sz w:val="16"/>
                <w:szCs w:val="16"/>
              </w:rPr>
              <w:t>Exam oral/written*</w:t>
            </w:r>
          </w:p>
        </w:tc>
        <w:tc>
          <w:tcPr>
            <w:tcW w:w="1069" w:type="dxa"/>
            <w:gridSpan w:val="3"/>
            <w:tcBorders>
              <w:top w:val="single" w:sz="4"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14:paraId="4F362DEC" w14:textId="77777777" w:rsidR="001A0445" w:rsidRDefault="001A0445" w:rsidP="004D59F2">
            <w:pPr>
              <w:jc w:val="center"/>
            </w:pPr>
            <w:r>
              <w:rPr>
                <w:b/>
                <w:bCs/>
                <w:sz w:val="16"/>
                <w:szCs w:val="16"/>
              </w:rPr>
              <w:t>Test*</w:t>
            </w:r>
          </w:p>
        </w:tc>
        <w:tc>
          <w:tcPr>
            <w:tcW w:w="1068" w:type="dxa"/>
            <w:gridSpan w:val="3"/>
            <w:tcBorders>
              <w:top w:val="single" w:sz="4" w:space="0" w:color="000000"/>
              <w:left w:val="single" w:sz="4" w:space="0" w:color="000000"/>
              <w:bottom w:val="single" w:sz="12" w:space="0" w:color="000000"/>
              <w:right w:val="single" w:sz="4" w:space="0" w:color="000000"/>
            </w:tcBorders>
            <w:shd w:val="clear" w:color="auto" w:fill="F2F2F2"/>
            <w:tcMar>
              <w:top w:w="80" w:type="dxa"/>
              <w:left w:w="80" w:type="dxa"/>
              <w:bottom w:w="80" w:type="dxa"/>
              <w:right w:w="80" w:type="dxa"/>
            </w:tcMar>
            <w:vAlign w:val="center"/>
          </w:tcPr>
          <w:p w14:paraId="6C8CA8C6" w14:textId="77777777" w:rsidR="001A0445" w:rsidRDefault="001A0445" w:rsidP="004D59F2">
            <w:pPr>
              <w:jc w:val="center"/>
            </w:pPr>
            <w:r>
              <w:rPr>
                <w:b/>
                <w:bCs/>
                <w:sz w:val="16"/>
                <w:szCs w:val="16"/>
              </w:rPr>
              <w:t>Project*</w:t>
            </w:r>
          </w:p>
        </w:tc>
        <w:tc>
          <w:tcPr>
            <w:tcW w:w="1072" w:type="dxa"/>
            <w:gridSpan w:val="3"/>
            <w:tcBorders>
              <w:top w:val="single" w:sz="4"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14:paraId="6B339F4D" w14:textId="77777777" w:rsidR="001A0445" w:rsidRDefault="001A0445" w:rsidP="004D59F2">
            <w:pPr>
              <w:jc w:val="center"/>
              <w:rPr>
                <w:b/>
                <w:bCs/>
                <w:sz w:val="16"/>
                <w:szCs w:val="16"/>
              </w:rPr>
            </w:pPr>
            <w:r>
              <w:rPr>
                <w:b/>
                <w:bCs/>
                <w:sz w:val="16"/>
                <w:szCs w:val="16"/>
              </w:rPr>
              <w:t xml:space="preserve">Effort </w:t>
            </w:r>
          </w:p>
          <w:p w14:paraId="3673320D" w14:textId="77777777" w:rsidR="001A0445" w:rsidRDefault="001A0445" w:rsidP="004D59F2">
            <w:pPr>
              <w:jc w:val="center"/>
            </w:pPr>
            <w:r>
              <w:rPr>
                <w:b/>
                <w:bCs/>
                <w:sz w:val="16"/>
                <w:szCs w:val="16"/>
              </w:rPr>
              <w:t>in class</w:t>
            </w:r>
            <w:r>
              <w:rPr>
                <w:b/>
                <w:bCs/>
                <w:spacing w:val="-2"/>
                <w:sz w:val="16"/>
                <w:szCs w:val="16"/>
              </w:rPr>
              <w:t>*</w:t>
            </w:r>
          </w:p>
        </w:tc>
        <w:tc>
          <w:tcPr>
            <w:tcW w:w="1072" w:type="dxa"/>
            <w:gridSpan w:val="3"/>
            <w:tcBorders>
              <w:top w:val="single" w:sz="4" w:space="0" w:color="000000"/>
              <w:left w:val="single" w:sz="4" w:space="0" w:color="000000"/>
              <w:bottom w:val="single" w:sz="12" w:space="0" w:color="000000"/>
              <w:right w:val="single" w:sz="4" w:space="0" w:color="000000"/>
            </w:tcBorders>
            <w:shd w:val="clear" w:color="auto" w:fill="F2F2F2"/>
            <w:tcMar>
              <w:top w:w="80" w:type="dxa"/>
              <w:left w:w="80" w:type="dxa"/>
              <w:bottom w:w="80" w:type="dxa"/>
              <w:right w:w="80" w:type="dxa"/>
            </w:tcMar>
            <w:vAlign w:val="center"/>
          </w:tcPr>
          <w:p w14:paraId="7C53F7E8" w14:textId="77777777" w:rsidR="001A0445" w:rsidRDefault="001A0445" w:rsidP="004D59F2">
            <w:pPr>
              <w:jc w:val="center"/>
            </w:pPr>
            <w:r>
              <w:rPr>
                <w:b/>
                <w:bCs/>
                <w:sz w:val="16"/>
                <w:szCs w:val="16"/>
              </w:rPr>
              <w:t>Self-study*</w:t>
            </w:r>
          </w:p>
        </w:tc>
        <w:tc>
          <w:tcPr>
            <w:tcW w:w="1076" w:type="dxa"/>
            <w:gridSpan w:val="3"/>
            <w:tcBorders>
              <w:top w:val="single" w:sz="4"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14:paraId="3C5A81A8" w14:textId="77777777" w:rsidR="001A0445" w:rsidRDefault="001A0445" w:rsidP="004D59F2">
            <w:pPr>
              <w:jc w:val="center"/>
            </w:pPr>
            <w:r>
              <w:rPr>
                <w:b/>
                <w:bCs/>
                <w:sz w:val="16"/>
                <w:szCs w:val="16"/>
              </w:rPr>
              <w:t xml:space="preserve">Group work*           </w:t>
            </w:r>
          </w:p>
        </w:tc>
        <w:tc>
          <w:tcPr>
            <w:tcW w:w="1075" w:type="dxa"/>
            <w:gridSpan w:val="3"/>
            <w:tcBorders>
              <w:top w:val="single" w:sz="4" w:space="0" w:color="000000"/>
              <w:left w:val="single" w:sz="4" w:space="0" w:color="000000"/>
              <w:bottom w:val="single" w:sz="12" w:space="0" w:color="000000"/>
              <w:right w:val="single" w:sz="4" w:space="0" w:color="000000"/>
            </w:tcBorders>
            <w:shd w:val="clear" w:color="auto" w:fill="F2F2F2"/>
            <w:tcMar>
              <w:top w:w="80" w:type="dxa"/>
              <w:left w:w="80" w:type="dxa"/>
              <w:bottom w:w="80" w:type="dxa"/>
              <w:right w:w="80" w:type="dxa"/>
            </w:tcMar>
            <w:vAlign w:val="center"/>
          </w:tcPr>
          <w:p w14:paraId="772CE5F7" w14:textId="77777777" w:rsidR="001A0445" w:rsidRDefault="001A0445" w:rsidP="004D59F2">
            <w:pPr>
              <w:jc w:val="center"/>
            </w:pPr>
            <w:r>
              <w:rPr>
                <w:b/>
                <w:bCs/>
                <w:sz w:val="16"/>
                <w:szCs w:val="16"/>
              </w:rPr>
              <w:t>Others*</w:t>
            </w:r>
          </w:p>
        </w:tc>
        <w:tc>
          <w:tcPr>
            <w:tcW w:w="859" w:type="dxa"/>
            <w:gridSpan w:val="3"/>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107F3011" w14:textId="77777777" w:rsidR="001A0445" w:rsidRDefault="001A0445" w:rsidP="004D59F2">
            <w:pPr>
              <w:jc w:val="center"/>
            </w:pPr>
            <w:r>
              <w:rPr>
                <w:b/>
                <w:bCs/>
                <w:sz w:val="16"/>
                <w:szCs w:val="16"/>
              </w:rPr>
              <w:br/>
              <w:t>Observation</w:t>
            </w:r>
          </w:p>
        </w:tc>
      </w:tr>
      <w:tr w:rsidR="001A0445" w14:paraId="55DAEED3" w14:textId="77777777" w:rsidTr="004D59F2">
        <w:trPr>
          <w:trHeight w:val="395"/>
        </w:trPr>
        <w:tc>
          <w:tcPr>
            <w:tcW w:w="1733" w:type="dxa"/>
            <w:vMerge/>
            <w:tcBorders>
              <w:top w:val="single" w:sz="4" w:space="0" w:color="000000"/>
              <w:left w:val="single" w:sz="4" w:space="0" w:color="000000"/>
              <w:bottom w:val="single" w:sz="4" w:space="0" w:color="000000"/>
              <w:right w:val="single" w:sz="4" w:space="0" w:color="000000"/>
            </w:tcBorders>
            <w:shd w:val="clear" w:color="auto" w:fill="auto"/>
          </w:tcPr>
          <w:p w14:paraId="5D3F6C5F" w14:textId="77777777" w:rsidR="001A0445" w:rsidRDefault="001A0445" w:rsidP="004D59F2"/>
        </w:tc>
        <w:tc>
          <w:tcPr>
            <w:tcW w:w="1069" w:type="dxa"/>
            <w:gridSpan w:val="3"/>
            <w:tcBorders>
              <w:top w:val="single" w:sz="12" w:space="0" w:color="000000"/>
              <w:left w:val="single" w:sz="4" w:space="0" w:color="000000"/>
              <w:bottom w:val="dotted" w:sz="4" w:space="0" w:color="000000"/>
              <w:right w:val="single" w:sz="4" w:space="0" w:color="000000"/>
            </w:tcBorders>
            <w:shd w:val="clear" w:color="auto" w:fill="F2F2F2"/>
            <w:tcMar>
              <w:top w:w="80" w:type="dxa"/>
              <w:left w:w="80" w:type="dxa"/>
              <w:bottom w:w="80" w:type="dxa"/>
              <w:right w:w="80" w:type="dxa"/>
            </w:tcMar>
            <w:vAlign w:val="center"/>
          </w:tcPr>
          <w:p w14:paraId="652D7304" w14:textId="77777777" w:rsidR="001A0445" w:rsidRDefault="001A0445" w:rsidP="004D59F2">
            <w:pPr>
              <w:jc w:val="center"/>
            </w:pPr>
            <w:r>
              <w:rPr>
                <w:b/>
                <w:bCs/>
                <w:i/>
                <w:iCs/>
                <w:sz w:val="16"/>
                <w:szCs w:val="16"/>
              </w:rPr>
              <w:t>Form of classes</w:t>
            </w:r>
          </w:p>
        </w:tc>
        <w:tc>
          <w:tcPr>
            <w:tcW w:w="1069" w:type="dxa"/>
            <w:gridSpan w:val="3"/>
            <w:tcBorders>
              <w:top w:val="single" w:sz="12" w:space="0" w:color="000000"/>
              <w:left w:val="single" w:sz="4" w:space="0" w:color="000000"/>
              <w:bottom w:val="dotted" w:sz="4" w:space="0" w:color="000000"/>
              <w:right w:val="single" w:sz="4" w:space="0" w:color="000000"/>
            </w:tcBorders>
            <w:shd w:val="clear" w:color="auto" w:fill="auto"/>
            <w:tcMar>
              <w:top w:w="80" w:type="dxa"/>
              <w:left w:w="80" w:type="dxa"/>
              <w:bottom w:w="80" w:type="dxa"/>
              <w:right w:w="80" w:type="dxa"/>
            </w:tcMar>
            <w:vAlign w:val="center"/>
          </w:tcPr>
          <w:p w14:paraId="1BA25FFC" w14:textId="77777777" w:rsidR="001A0445" w:rsidRDefault="001A0445" w:rsidP="004D59F2">
            <w:pPr>
              <w:jc w:val="center"/>
            </w:pPr>
            <w:r>
              <w:rPr>
                <w:b/>
                <w:bCs/>
                <w:i/>
                <w:iCs/>
                <w:sz w:val="16"/>
                <w:szCs w:val="16"/>
              </w:rPr>
              <w:t>Form of classes</w:t>
            </w:r>
          </w:p>
        </w:tc>
        <w:tc>
          <w:tcPr>
            <w:tcW w:w="1068" w:type="dxa"/>
            <w:gridSpan w:val="3"/>
            <w:tcBorders>
              <w:top w:val="single" w:sz="12" w:space="0" w:color="000000"/>
              <w:left w:val="single" w:sz="4" w:space="0" w:color="000000"/>
              <w:bottom w:val="dotted" w:sz="4" w:space="0" w:color="000000"/>
              <w:right w:val="single" w:sz="4" w:space="0" w:color="000000"/>
            </w:tcBorders>
            <w:shd w:val="clear" w:color="auto" w:fill="F2F2F2"/>
            <w:tcMar>
              <w:top w:w="80" w:type="dxa"/>
              <w:left w:w="80" w:type="dxa"/>
              <w:bottom w:w="80" w:type="dxa"/>
              <w:right w:w="80" w:type="dxa"/>
            </w:tcMar>
            <w:vAlign w:val="center"/>
          </w:tcPr>
          <w:p w14:paraId="3F48FFDE" w14:textId="77777777" w:rsidR="001A0445" w:rsidRDefault="001A0445" w:rsidP="004D59F2">
            <w:pPr>
              <w:jc w:val="center"/>
            </w:pPr>
            <w:r>
              <w:rPr>
                <w:b/>
                <w:bCs/>
                <w:i/>
                <w:iCs/>
                <w:sz w:val="16"/>
                <w:szCs w:val="16"/>
              </w:rPr>
              <w:t>Form of classes</w:t>
            </w:r>
          </w:p>
        </w:tc>
        <w:tc>
          <w:tcPr>
            <w:tcW w:w="1072" w:type="dxa"/>
            <w:gridSpan w:val="3"/>
            <w:tcBorders>
              <w:top w:val="single" w:sz="12" w:space="0" w:color="000000"/>
              <w:left w:val="single" w:sz="4" w:space="0" w:color="000000"/>
              <w:bottom w:val="dotted" w:sz="4" w:space="0" w:color="000000"/>
              <w:right w:val="single" w:sz="4" w:space="0" w:color="000000"/>
            </w:tcBorders>
            <w:shd w:val="clear" w:color="auto" w:fill="auto"/>
            <w:tcMar>
              <w:top w:w="80" w:type="dxa"/>
              <w:left w:w="80" w:type="dxa"/>
              <w:bottom w:w="80" w:type="dxa"/>
              <w:right w:w="80" w:type="dxa"/>
            </w:tcMar>
            <w:vAlign w:val="center"/>
          </w:tcPr>
          <w:p w14:paraId="6E8CBFC3" w14:textId="77777777" w:rsidR="001A0445" w:rsidRDefault="001A0445" w:rsidP="004D59F2">
            <w:pPr>
              <w:jc w:val="center"/>
            </w:pPr>
            <w:r>
              <w:rPr>
                <w:b/>
                <w:bCs/>
                <w:i/>
                <w:iCs/>
                <w:sz w:val="16"/>
                <w:szCs w:val="16"/>
              </w:rPr>
              <w:t>Form of classes</w:t>
            </w:r>
          </w:p>
        </w:tc>
        <w:tc>
          <w:tcPr>
            <w:tcW w:w="1072" w:type="dxa"/>
            <w:gridSpan w:val="3"/>
            <w:tcBorders>
              <w:top w:val="single" w:sz="12" w:space="0" w:color="000000"/>
              <w:left w:val="single" w:sz="4" w:space="0" w:color="000000"/>
              <w:bottom w:val="dotted" w:sz="4" w:space="0" w:color="000000"/>
              <w:right w:val="single" w:sz="4" w:space="0" w:color="000000"/>
            </w:tcBorders>
            <w:shd w:val="clear" w:color="auto" w:fill="F2F2F2"/>
            <w:tcMar>
              <w:top w:w="80" w:type="dxa"/>
              <w:left w:w="80" w:type="dxa"/>
              <w:bottom w:w="80" w:type="dxa"/>
              <w:right w:w="80" w:type="dxa"/>
            </w:tcMar>
            <w:vAlign w:val="center"/>
          </w:tcPr>
          <w:p w14:paraId="28A58D0F" w14:textId="77777777" w:rsidR="001A0445" w:rsidRDefault="001A0445" w:rsidP="004D59F2">
            <w:pPr>
              <w:jc w:val="center"/>
            </w:pPr>
            <w:r>
              <w:rPr>
                <w:b/>
                <w:bCs/>
                <w:i/>
                <w:iCs/>
                <w:sz w:val="16"/>
                <w:szCs w:val="16"/>
              </w:rPr>
              <w:t>Form of classes</w:t>
            </w:r>
          </w:p>
        </w:tc>
        <w:tc>
          <w:tcPr>
            <w:tcW w:w="1076" w:type="dxa"/>
            <w:gridSpan w:val="3"/>
            <w:tcBorders>
              <w:top w:val="single" w:sz="12" w:space="0" w:color="000000"/>
              <w:left w:val="single" w:sz="4" w:space="0" w:color="000000"/>
              <w:bottom w:val="dotted" w:sz="4" w:space="0" w:color="000000"/>
              <w:right w:val="single" w:sz="4" w:space="0" w:color="000000"/>
            </w:tcBorders>
            <w:shd w:val="clear" w:color="auto" w:fill="auto"/>
            <w:tcMar>
              <w:top w:w="80" w:type="dxa"/>
              <w:left w:w="80" w:type="dxa"/>
              <w:bottom w:w="80" w:type="dxa"/>
              <w:right w:w="80" w:type="dxa"/>
            </w:tcMar>
            <w:vAlign w:val="center"/>
          </w:tcPr>
          <w:p w14:paraId="72213D9B" w14:textId="77777777" w:rsidR="001A0445" w:rsidRDefault="001A0445" w:rsidP="004D59F2">
            <w:pPr>
              <w:jc w:val="center"/>
            </w:pPr>
            <w:r>
              <w:rPr>
                <w:b/>
                <w:bCs/>
                <w:i/>
                <w:iCs/>
                <w:sz w:val="16"/>
                <w:szCs w:val="16"/>
              </w:rPr>
              <w:t>Form of classes</w:t>
            </w:r>
          </w:p>
        </w:tc>
        <w:tc>
          <w:tcPr>
            <w:tcW w:w="1075" w:type="dxa"/>
            <w:gridSpan w:val="3"/>
            <w:tcBorders>
              <w:top w:val="single" w:sz="12" w:space="0" w:color="000000"/>
              <w:left w:val="single" w:sz="4" w:space="0" w:color="000000"/>
              <w:bottom w:val="dotted" w:sz="4" w:space="0" w:color="000000"/>
              <w:right w:val="single" w:sz="4" w:space="0" w:color="000000"/>
            </w:tcBorders>
            <w:shd w:val="clear" w:color="auto" w:fill="F2F2F2"/>
            <w:tcMar>
              <w:top w:w="80" w:type="dxa"/>
              <w:left w:w="80" w:type="dxa"/>
              <w:bottom w:w="80" w:type="dxa"/>
              <w:right w:w="80" w:type="dxa"/>
            </w:tcMar>
            <w:vAlign w:val="center"/>
          </w:tcPr>
          <w:p w14:paraId="00455641" w14:textId="77777777" w:rsidR="001A0445" w:rsidRDefault="001A0445" w:rsidP="004D59F2">
            <w:pPr>
              <w:jc w:val="center"/>
            </w:pPr>
            <w:r>
              <w:rPr>
                <w:b/>
                <w:bCs/>
                <w:i/>
                <w:iCs/>
                <w:sz w:val="16"/>
                <w:szCs w:val="16"/>
              </w:rPr>
              <w:t>Form of classes</w:t>
            </w:r>
          </w:p>
        </w:tc>
        <w:tc>
          <w:tcPr>
            <w:tcW w:w="859" w:type="dxa"/>
            <w:gridSpan w:val="3"/>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7F0AA14C" w14:textId="77777777" w:rsidR="001A0445" w:rsidRDefault="001A0445" w:rsidP="004D59F2">
            <w:pPr>
              <w:jc w:val="center"/>
            </w:pPr>
            <w:r>
              <w:rPr>
                <w:b/>
                <w:bCs/>
                <w:i/>
                <w:iCs/>
                <w:sz w:val="16"/>
                <w:szCs w:val="16"/>
              </w:rPr>
              <w:t>Form of classes</w:t>
            </w:r>
          </w:p>
        </w:tc>
      </w:tr>
      <w:tr w:rsidR="001A0445" w14:paraId="1D6800D0" w14:textId="77777777" w:rsidTr="004D59F2">
        <w:trPr>
          <w:trHeight w:val="256"/>
        </w:trPr>
        <w:tc>
          <w:tcPr>
            <w:tcW w:w="1733" w:type="dxa"/>
            <w:vMerge/>
            <w:tcBorders>
              <w:top w:val="single" w:sz="4" w:space="0" w:color="000000"/>
              <w:left w:val="single" w:sz="4" w:space="0" w:color="000000"/>
              <w:bottom w:val="single" w:sz="4" w:space="0" w:color="000000"/>
              <w:right w:val="single" w:sz="4" w:space="0" w:color="000000"/>
            </w:tcBorders>
            <w:shd w:val="clear" w:color="auto" w:fill="auto"/>
          </w:tcPr>
          <w:p w14:paraId="4B08F370" w14:textId="77777777" w:rsidR="001A0445" w:rsidRDefault="001A0445" w:rsidP="004D59F2"/>
        </w:tc>
        <w:tc>
          <w:tcPr>
            <w:tcW w:w="356" w:type="dxa"/>
            <w:tcBorders>
              <w:top w:val="dotted" w:sz="4" w:space="0" w:color="000000"/>
              <w:left w:val="single" w:sz="4" w:space="0" w:color="000000"/>
              <w:bottom w:val="single" w:sz="4" w:space="0" w:color="000000"/>
              <w:right w:val="dotted" w:sz="4" w:space="0" w:color="000000"/>
            </w:tcBorders>
            <w:shd w:val="clear" w:color="auto" w:fill="F2F2F2"/>
            <w:tcMar>
              <w:top w:w="80" w:type="dxa"/>
              <w:left w:w="80" w:type="dxa"/>
              <w:bottom w:w="80" w:type="dxa"/>
              <w:right w:w="80" w:type="dxa"/>
            </w:tcMar>
            <w:vAlign w:val="center"/>
          </w:tcPr>
          <w:p w14:paraId="316FE0E9" w14:textId="77777777" w:rsidR="001A0445" w:rsidRDefault="001A0445" w:rsidP="004D59F2">
            <w:pPr>
              <w:jc w:val="center"/>
            </w:pPr>
            <w:r>
              <w:rPr>
                <w:i/>
                <w:iCs/>
                <w:sz w:val="20"/>
                <w:szCs w:val="20"/>
              </w:rPr>
              <w:t>L</w:t>
            </w:r>
          </w:p>
        </w:tc>
        <w:tc>
          <w:tcPr>
            <w:tcW w:w="356" w:type="dxa"/>
            <w:tcBorders>
              <w:top w:val="dotted" w:sz="4" w:space="0" w:color="000000"/>
              <w:left w:val="dotted" w:sz="4" w:space="0" w:color="000000"/>
              <w:bottom w:val="single" w:sz="4" w:space="0" w:color="000000"/>
              <w:right w:val="dotted" w:sz="4" w:space="0" w:color="000000"/>
            </w:tcBorders>
            <w:shd w:val="clear" w:color="auto" w:fill="F2F2F2"/>
            <w:tcMar>
              <w:top w:w="80" w:type="dxa"/>
              <w:left w:w="80" w:type="dxa"/>
              <w:bottom w:w="80" w:type="dxa"/>
              <w:right w:w="80" w:type="dxa"/>
            </w:tcMar>
            <w:vAlign w:val="center"/>
          </w:tcPr>
          <w:p w14:paraId="2C142097" w14:textId="77777777" w:rsidR="001A0445" w:rsidRDefault="001A0445" w:rsidP="004D59F2">
            <w:pPr>
              <w:jc w:val="center"/>
            </w:pPr>
            <w:r>
              <w:rPr>
                <w:i/>
                <w:iCs/>
                <w:sz w:val="20"/>
                <w:szCs w:val="20"/>
              </w:rPr>
              <w:t>C</w:t>
            </w:r>
          </w:p>
        </w:tc>
        <w:tc>
          <w:tcPr>
            <w:tcW w:w="357" w:type="dxa"/>
            <w:tcBorders>
              <w:top w:val="dotted" w:sz="4" w:space="0" w:color="000000"/>
              <w:left w:val="dotted"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1B330172" w14:textId="77777777" w:rsidR="001A0445" w:rsidRDefault="001A0445" w:rsidP="004D59F2">
            <w:pPr>
              <w:jc w:val="center"/>
            </w:pPr>
            <w:r>
              <w:rPr>
                <w:i/>
                <w:iCs/>
                <w:sz w:val="20"/>
                <w:szCs w:val="20"/>
              </w:rPr>
              <w:t>...</w:t>
            </w:r>
          </w:p>
        </w:tc>
        <w:tc>
          <w:tcPr>
            <w:tcW w:w="356" w:type="dxa"/>
            <w:tcBorders>
              <w:top w:val="dotted" w:sz="4" w:space="0" w:color="000000"/>
              <w:left w:val="single" w:sz="4" w:space="0" w:color="000000"/>
              <w:bottom w:val="single" w:sz="4" w:space="0" w:color="000000"/>
              <w:right w:val="dotted" w:sz="4" w:space="0" w:color="000000"/>
            </w:tcBorders>
            <w:shd w:val="clear" w:color="auto" w:fill="auto"/>
            <w:tcMar>
              <w:top w:w="80" w:type="dxa"/>
              <w:left w:w="80" w:type="dxa"/>
              <w:bottom w:w="80" w:type="dxa"/>
              <w:right w:w="80" w:type="dxa"/>
            </w:tcMar>
            <w:vAlign w:val="center"/>
          </w:tcPr>
          <w:p w14:paraId="0ECB3BEC" w14:textId="77777777" w:rsidR="001A0445" w:rsidRDefault="001A0445" w:rsidP="004D59F2">
            <w:pPr>
              <w:jc w:val="center"/>
            </w:pPr>
            <w:r>
              <w:rPr>
                <w:i/>
                <w:iCs/>
                <w:sz w:val="20"/>
                <w:szCs w:val="20"/>
              </w:rPr>
              <w:t>L</w:t>
            </w:r>
          </w:p>
        </w:tc>
        <w:tc>
          <w:tcPr>
            <w:tcW w:w="356" w:type="dxa"/>
            <w:tcBorders>
              <w:top w:val="dotted" w:sz="4" w:space="0" w:color="000000"/>
              <w:left w:val="dotted" w:sz="4" w:space="0" w:color="000000"/>
              <w:bottom w:val="single" w:sz="4" w:space="0" w:color="000000"/>
              <w:right w:val="dotted" w:sz="4" w:space="0" w:color="000000"/>
            </w:tcBorders>
            <w:shd w:val="clear" w:color="auto" w:fill="auto"/>
            <w:tcMar>
              <w:top w:w="80" w:type="dxa"/>
              <w:left w:w="80" w:type="dxa"/>
              <w:bottom w:w="80" w:type="dxa"/>
              <w:right w:w="80" w:type="dxa"/>
            </w:tcMar>
            <w:vAlign w:val="center"/>
          </w:tcPr>
          <w:p w14:paraId="25C6877B" w14:textId="77777777" w:rsidR="001A0445" w:rsidRDefault="001A0445" w:rsidP="004D59F2">
            <w:pPr>
              <w:jc w:val="center"/>
            </w:pPr>
            <w:r>
              <w:rPr>
                <w:i/>
                <w:iCs/>
                <w:sz w:val="20"/>
                <w:szCs w:val="20"/>
              </w:rPr>
              <w:t>C</w:t>
            </w:r>
          </w:p>
        </w:tc>
        <w:tc>
          <w:tcPr>
            <w:tcW w:w="357" w:type="dxa"/>
            <w:tcBorders>
              <w:top w:val="dotted" w:sz="4" w:space="0" w:color="000000"/>
              <w:left w:val="dotted"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483CBE" w14:textId="77777777" w:rsidR="001A0445" w:rsidRDefault="001A0445" w:rsidP="004D59F2">
            <w:pPr>
              <w:jc w:val="center"/>
            </w:pPr>
            <w:r>
              <w:rPr>
                <w:i/>
                <w:iCs/>
                <w:sz w:val="20"/>
                <w:szCs w:val="20"/>
              </w:rPr>
              <w:t>...</w:t>
            </w:r>
          </w:p>
        </w:tc>
        <w:tc>
          <w:tcPr>
            <w:tcW w:w="355" w:type="dxa"/>
            <w:tcBorders>
              <w:top w:val="dotted" w:sz="4" w:space="0" w:color="000000"/>
              <w:left w:val="single" w:sz="4" w:space="0" w:color="000000"/>
              <w:bottom w:val="single" w:sz="4" w:space="0" w:color="000000"/>
              <w:right w:val="dotted" w:sz="4" w:space="0" w:color="000000"/>
            </w:tcBorders>
            <w:shd w:val="clear" w:color="auto" w:fill="F2F2F2"/>
            <w:tcMar>
              <w:top w:w="80" w:type="dxa"/>
              <w:left w:w="80" w:type="dxa"/>
              <w:bottom w:w="80" w:type="dxa"/>
              <w:right w:w="80" w:type="dxa"/>
            </w:tcMar>
            <w:vAlign w:val="center"/>
          </w:tcPr>
          <w:p w14:paraId="0A4F34AC" w14:textId="77777777" w:rsidR="001A0445" w:rsidRDefault="001A0445" w:rsidP="004D59F2">
            <w:pPr>
              <w:jc w:val="center"/>
            </w:pPr>
            <w:r>
              <w:rPr>
                <w:i/>
                <w:iCs/>
                <w:sz w:val="20"/>
                <w:szCs w:val="20"/>
              </w:rPr>
              <w:t>L</w:t>
            </w:r>
          </w:p>
        </w:tc>
        <w:tc>
          <w:tcPr>
            <w:tcW w:w="355" w:type="dxa"/>
            <w:tcBorders>
              <w:top w:val="dotted" w:sz="4" w:space="0" w:color="000000"/>
              <w:left w:val="dotted" w:sz="4" w:space="0" w:color="000000"/>
              <w:bottom w:val="single" w:sz="4" w:space="0" w:color="000000"/>
              <w:right w:val="dotted" w:sz="4" w:space="0" w:color="000000"/>
            </w:tcBorders>
            <w:shd w:val="clear" w:color="auto" w:fill="F2F2F2"/>
            <w:tcMar>
              <w:top w:w="80" w:type="dxa"/>
              <w:left w:w="80" w:type="dxa"/>
              <w:bottom w:w="80" w:type="dxa"/>
              <w:right w:w="80" w:type="dxa"/>
            </w:tcMar>
            <w:vAlign w:val="center"/>
          </w:tcPr>
          <w:p w14:paraId="1BA45053" w14:textId="77777777" w:rsidR="001A0445" w:rsidRDefault="001A0445" w:rsidP="004D59F2">
            <w:pPr>
              <w:jc w:val="center"/>
            </w:pPr>
            <w:r>
              <w:rPr>
                <w:i/>
                <w:iCs/>
                <w:sz w:val="20"/>
                <w:szCs w:val="20"/>
              </w:rPr>
              <w:t>C</w:t>
            </w:r>
          </w:p>
        </w:tc>
        <w:tc>
          <w:tcPr>
            <w:tcW w:w="358" w:type="dxa"/>
            <w:tcBorders>
              <w:top w:val="dotted" w:sz="4" w:space="0" w:color="000000"/>
              <w:left w:val="dotted"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09AA4F94" w14:textId="77777777" w:rsidR="001A0445" w:rsidRDefault="001A0445" w:rsidP="004D59F2">
            <w:pPr>
              <w:jc w:val="center"/>
            </w:pPr>
            <w:r>
              <w:rPr>
                <w:i/>
                <w:iCs/>
                <w:sz w:val="20"/>
                <w:szCs w:val="20"/>
              </w:rPr>
              <w:t>...</w:t>
            </w:r>
          </w:p>
        </w:tc>
        <w:tc>
          <w:tcPr>
            <w:tcW w:w="357" w:type="dxa"/>
            <w:tcBorders>
              <w:top w:val="dotted" w:sz="4" w:space="0" w:color="000000"/>
              <w:left w:val="single" w:sz="4" w:space="0" w:color="000000"/>
              <w:bottom w:val="single" w:sz="4" w:space="0" w:color="000000"/>
              <w:right w:val="dotted" w:sz="4" w:space="0" w:color="000000"/>
            </w:tcBorders>
            <w:shd w:val="clear" w:color="auto" w:fill="auto"/>
            <w:tcMar>
              <w:top w:w="80" w:type="dxa"/>
              <w:left w:w="80" w:type="dxa"/>
              <w:bottom w:w="80" w:type="dxa"/>
              <w:right w:w="80" w:type="dxa"/>
            </w:tcMar>
            <w:vAlign w:val="center"/>
          </w:tcPr>
          <w:p w14:paraId="65BBA8EB" w14:textId="77777777" w:rsidR="001A0445" w:rsidRDefault="001A0445" w:rsidP="004D59F2">
            <w:pPr>
              <w:jc w:val="center"/>
            </w:pPr>
            <w:r>
              <w:rPr>
                <w:i/>
                <w:iCs/>
                <w:sz w:val="20"/>
                <w:szCs w:val="20"/>
              </w:rPr>
              <w:t>L</w:t>
            </w:r>
          </w:p>
        </w:tc>
        <w:tc>
          <w:tcPr>
            <w:tcW w:w="357" w:type="dxa"/>
            <w:tcBorders>
              <w:top w:val="dotted" w:sz="4" w:space="0" w:color="000000"/>
              <w:left w:val="dotted" w:sz="4" w:space="0" w:color="000000"/>
              <w:bottom w:val="single" w:sz="4" w:space="0" w:color="000000"/>
              <w:right w:val="dotted" w:sz="4" w:space="0" w:color="000000"/>
            </w:tcBorders>
            <w:shd w:val="clear" w:color="auto" w:fill="auto"/>
            <w:tcMar>
              <w:top w:w="80" w:type="dxa"/>
              <w:left w:w="80" w:type="dxa"/>
              <w:bottom w:w="80" w:type="dxa"/>
              <w:right w:w="80" w:type="dxa"/>
            </w:tcMar>
            <w:vAlign w:val="center"/>
          </w:tcPr>
          <w:p w14:paraId="6B4C3C80" w14:textId="77777777" w:rsidR="001A0445" w:rsidRDefault="001A0445" w:rsidP="004D59F2">
            <w:pPr>
              <w:jc w:val="center"/>
            </w:pPr>
            <w:r>
              <w:rPr>
                <w:i/>
                <w:iCs/>
                <w:sz w:val="20"/>
                <w:szCs w:val="20"/>
              </w:rPr>
              <w:t>C</w:t>
            </w:r>
          </w:p>
        </w:tc>
        <w:tc>
          <w:tcPr>
            <w:tcW w:w="358" w:type="dxa"/>
            <w:tcBorders>
              <w:top w:val="dotted" w:sz="4" w:space="0" w:color="000000"/>
              <w:left w:val="dotted"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B9E160" w14:textId="77777777" w:rsidR="001A0445" w:rsidRDefault="001A0445" w:rsidP="004D59F2">
            <w:pPr>
              <w:jc w:val="center"/>
            </w:pPr>
            <w:r>
              <w:rPr>
                <w:i/>
                <w:iCs/>
                <w:sz w:val="20"/>
                <w:szCs w:val="20"/>
              </w:rPr>
              <w:t>...</w:t>
            </w:r>
          </w:p>
        </w:tc>
        <w:tc>
          <w:tcPr>
            <w:tcW w:w="357" w:type="dxa"/>
            <w:tcBorders>
              <w:top w:val="dotted" w:sz="4" w:space="0" w:color="000000"/>
              <w:left w:val="single" w:sz="4" w:space="0" w:color="000000"/>
              <w:bottom w:val="single" w:sz="4" w:space="0" w:color="000000"/>
              <w:right w:val="dotted" w:sz="4" w:space="0" w:color="000000"/>
            </w:tcBorders>
            <w:shd w:val="clear" w:color="auto" w:fill="F2F2F2"/>
            <w:tcMar>
              <w:top w:w="80" w:type="dxa"/>
              <w:left w:w="80" w:type="dxa"/>
              <w:bottom w:w="80" w:type="dxa"/>
              <w:right w:w="80" w:type="dxa"/>
            </w:tcMar>
            <w:vAlign w:val="center"/>
          </w:tcPr>
          <w:p w14:paraId="040808DB" w14:textId="77777777" w:rsidR="001A0445" w:rsidRDefault="001A0445" w:rsidP="004D59F2">
            <w:pPr>
              <w:jc w:val="center"/>
            </w:pPr>
            <w:r>
              <w:rPr>
                <w:i/>
                <w:iCs/>
                <w:sz w:val="20"/>
                <w:szCs w:val="20"/>
              </w:rPr>
              <w:t>L</w:t>
            </w:r>
          </w:p>
        </w:tc>
        <w:tc>
          <w:tcPr>
            <w:tcW w:w="357" w:type="dxa"/>
            <w:tcBorders>
              <w:top w:val="dotted" w:sz="4" w:space="0" w:color="000000"/>
              <w:left w:val="dotted" w:sz="4" w:space="0" w:color="000000"/>
              <w:bottom w:val="single" w:sz="4" w:space="0" w:color="000000"/>
              <w:right w:val="dotted" w:sz="4" w:space="0" w:color="000000"/>
            </w:tcBorders>
            <w:shd w:val="clear" w:color="auto" w:fill="F2F2F2"/>
            <w:tcMar>
              <w:top w:w="80" w:type="dxa"/>
              <w:left w:w="80" w:type="dxa"/>
              <w:bottom w:w="80" w:type="dxa"/>
              <w:right w:w="80" w:type="dxa"/>
            </w:tcMar>
            <w:vAlign w:val="center"/>
          </w:tcPr>
          <w:p w14:paraId="43485907" w14:textId="77777777" w:rsidR="001A0445" w:rsidRDefault="001A0445" w:rsidP="004D59F2">
            <w:pPr>
              <w:jc w:val="center"/>
            </w:pPr>
            <w:r>
              <w:rPr>
                <w:i/>
                <w:iCs/>
                <w:sz w:val="20"/>
                <w:szCs w:val="20"/>
              </w:rPr>
              <w:t>C</w:t>
            </w:r>
          </w:p>
        </w:tc>
        <w:tc>
          <w:tcPr>
            <w:tcW w:w="358" w:type="dxa"/>
            <w:tcBorders>
              <w:top w:val="dotted" w:sz="4" w:space="0" w:color="000000"/>
              <w:left w:val="dotted"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498C4679" w14:textId="77777777" w:rsidR="001A0445" w:rsidRDefault="001A0445" w:rsidP="004D59F2">
            <w:pPr>
              <w:jc w:val="center"/>
            </w:pPr>
            <w:r>
              <w:rPr>
                <w:i/>
                <w:iCs/>
                <w:sz w:val="20"/>
                <w:szCs w:val="20"/>
              </w:rPr>
              <w:t>...</w:t>
            </w:r>
          </w:p>
        </w:tc>
        <w:tc>
          <w:tcPr>
            <w:tcW w:w="357" w:type="dxa"/>
            <w:tcBorders>
              <w:top w:val="dotted" w:sz="4" w:space="0" w:color="000000"/>
              <w:left w:val="single" w:sz="4" w:space="0" w:color="000000"/>
              <w:bottom w:val="single" w:sz="4" w:space="0" w:color="000000"/>
              <w:right w:val="dotted" w:sz="4" w:space="0" w:color="000000"/>
            </w:tcBorders>
            <w:shd w:val="clear" w:color="auto" w:fill="auto"/>
            <w:tcMar>
              <w:top w:w="80" w:type="dxa"/>
              <w:left w:w="80" w:type="dxa"/>
              <w:bottom w:w="80" w:type="dxa"/>
              <w:right w:w="80" w:type="dxa"/>
            </w:tcMar>
            <w:vAlign w:val="center"/>
          </w:tcPr>
          <w:p w14:paraId="25785D23" w14:textId="77777777" w:rsidR="001A0445" w:rsidRDefault="001A0445" w:rsidP="004D59F2">
            <w:pPr>
              <w:jc w:val="center"/>
            </w:pPr>
            <w:r>
              <w:rPr>
                <w:i/>
                <w:iCs/>
                <w:sz w:val="20"/>
                <w:szCs w:val="20"/>
              </w:rPr>
              <w:t>L</w:t>
            </w:r>
          </w:p>
        </w:tc>
        <w:tc>
          <w:tcPr>
            <w:tcW w:w="357" w:type="dxa"/>
            <w:tcBorders>
              <w:top w:val="dotted" w:sz="4" w:space="0" w:color="000000"/>
              <w:left w:val="dotted" w:sz="4" w:space="0" w:color="000000"/>
              <w:bottom w:val="single" w:sz="4" w:space="0" w:color="000000"/>
              <w:right w:val="dotted" w:sz="4" w:space="0" w:color="000000"/>
            </w:tcBorders>
            <w:shd w:val="clear" w:color="auto" w:fill="auto"/>
            <w:tcMar>
              <w:top w:w="80" w:type="dxa"/>
              <w:left w:w="80" w:type="dxa"/>
              <w:bottom w:w="80" w:type="dxa"/>
              <w:right w:w="80" w:type="dxa"/>
            </w:tcMar>
            <w:vAlign w:val="center"/>
          </w:tcPr>
          <w:p w14:paraId="1599BEA4" w14:textId="77777777" w:rsidR="001A0445" w:rsidRDefault="001A0445" w:rsidP="004D59F2">
            <w:pPr>
              <w:jc w:val="center"/>
            </w:pPr>
            <w:r>
              <w:rPr>
                <w:i/>
                <w:iCs/>
                <w:sz w:val="20"/>
                <w:szCs w:val="20"/>
              </w:rPr>
              <w:t>C</w:t>
            </w:r>
          </w:p>
        </w:tc>
        <w:tc>
          <w:tcPr>
            <w:tcW w:w="357" w:type="dxa"/>
            <w:tcBorders>
              <w:top w:val="dotted" w:sz="4" w:space="0" w:color="000000"/>
              <w:left w:val="dotted"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335286" w14:textId="77777777" w:rsidR="001A0445" w:rsidRDefault="001A0445" w:rsidP="004D59F2">
            <w:pPr>
              <w:jc w:val="center"/>
            </w:pPr>
            <w:r>
              <w:rPr>
                <w:i/>
                <w:iCs/>
                <w:sz w:val="20"/>
                <w:szCs w:val="20"/>
              </w:rPr>
              <w:t>...</w:t>
            </w:r>
          </w:p>
        </w:tc>
        <w:tc>
          <w:tcPr>
            <w:tcW w:w="363" w:type="dxa"/>
            <w:tcBorders>
              <w:top w:val="dotted" w:sz="4" w:space="0" w:color="000000"/>
              <w:left w:val="single" w:sz="4" w:space="0" w:color="000000"/>
              <w:bottom w:val="single" w:sz="4" w:space="0" w:color="000000"/>
              <w:right w:val="dotted" w:sz="4" w:space="0" w:color="000000"/>
            </w:tcBorders>
            <w:shd w:val="clear" w:color="auto" w:fill="F2F2F2"/>
            <w:tcMar>
              <w:top w:w="80" w:type="dxa"/>
              <w:left w:w="80" w:type="dxa"/>
              <w:bottom w:w="80" w:type="dxa"/>
              <w:right w:w="80" w:type="dxa"/>
            </w:tcMar>
            <w:vAlign w:val="center"/>
          </w:tcPr>
          <w:p w14:paraId="39F1BA51" w14:textId="77777777" w:rsidR="001A0445" w:rsidRDefault="001A0445" w:rsidP="004D59F2">
            <w:pPr>
              <w:jc w:val="center"/>
            </w:pPr>
            <w:r>
              <w:rPr>
                <w:i/>
                <w:iCs/>
                <w:sz w:val="20"/>
                <w:szCs w:val="20"/>
              </w:rPr>
              <w:t>L</w:t>
            </w:r>
          </w:p>
        </w:tc>
        <w:tc>
          <w:tcPr>
            <w:tcW w:w="355" w:type="dxa"/>
            <w:tcBorders>
              <w:top w:val="dotted" w:sz="4" w:space="0" w:color="000000"/>
              <w:left w:val="dotted" w:sz="4" w:space="0" w:color="000000"/>
              <w:bottom w:val="single" w:sz="4" w:space="0" w:color="000000"/>
              <w:right w:val="dotted" w:sz="4" w:space="0" w:color="000000"/>
            </w:tcBorders>
            <w:shd w:val="clear" w:color="auto" w:fill="F2F2F2"/>
            <w:tcMar>
              <w:top w:w="80" w:type="dxa"/>
              <w:left w:w="80" w:type="dxa"/>
              <w:bottom w:w="80" w:type="dxa"/>
              <w:right w:w="80" w:type="dxa"/>
            </w:tcMar>
            <w:vAlign w:val="center"/>
          </w:tcPr>
          <w:p w14:paraId="098594E3" w14:textId="77777777" w:rsidR="001A0445" w:rsidRDefault="001A0445" w:rsidP="004D59F2">
            <w:pPr>
              <w:jc w:val="center"/>
            </w:pPr>
            <w:r>
              <w:rPr>
                <w:i/>
                <w:iCs/>
                <w:sz w:val="20"/>
                <w:szCs w:val="20"/>
              </w:rPr>
              <w:t>C</w:t>
            </w:r>
          </w:p>
        </w:tc>
        <w:tc>
          <w:tcPr>
            <w:tcW w:w="357" w:type="dxa"/>
            <w:tcBorders>
              <w:top w:val="dotted" w:sz="4" w:space="0" w:color="000000"/>
              <w:left w:val="dotted"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4AD8BAC" w14:textId="77777777" w:rsidR="001A0445" w:rsidRDefault="001A0445" w:rsidP="004D59F2">
            <w:pPr>
              <w:jc w:val="center"/>
            </w:pPr>
            <w:r>
              <w:rPr>
                <w:i/>
                <w:iCs/>
                <w:sz w:val="20"/>
                <w:szCs w:val="20"/>
              </w:rPr>
              <w:t>...</w:t>
            </w:r>
          </w:p>
        </w:tc>
        <w:tc>
          <w:tcPr>
            <w:tcW w:w="31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70D44310" w14:textId="77777777" w:rsidR="001A0445" w:rsidRDefault="001A0445" w:rsidP="004D59F2">
            <w:pPr>
              <w:jc w:val="center"/>
            </w:pPr>
            <w:r>
              <w:rPr>
                <w:i/>
                <w:iCs/>
                <w:sz w:val="20"/>
                <w:szCs w:val="20"/>
              </w:rPr>
              <w:t>L</w:t>
            </w:r>
          </w:p>
        </w:tc>
        <w:tc>
          <w:tcPr>
            <w:tcW w:w="282"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1A1DA723" w14:textId="77777777" w:rsidR="001A0445" w:rsidRDefault="001A0445" w:rsidP="004D59F2">
            <w:pPr>
              <w:jc w:val="center"/>
            </w:pPr>
            <w:r>
              <w:rPr>
                <w:i/>
                <w:iCs/>
                <w:sz w:val="20"/>
                <w:szCs w:val="20"/>
              </w:rPr>
              <w:t>C</w:t>
            </w:r>
          </w:p>
        </w:tc>
        <w:tc>
          <w:tcPr>
            <w:tcW w:w="26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7EA1B9F6" w14:textId="77777777" w:rsidR="001A0445" w:rsidRDefault="001A0445" w:rsidP="004D59F2">
            <w:pPr>
              <w:jc w:val="center"/>
            </w:pPr>
            <w:r>
              <w:rPr>
                <w:i/>
                <w:iCs/>
                <w:sz w:val="20"/>
                <w:szCs w:val="20"/>
              </w:rPr>
              <w:t>...</w:t>
            </w:r>
          </w:p>
        </w:tc>
      </w:tr>
      <w:tr w:rsidR="001A0445" w14:paraId="176D168B" w14:textId="77777777" w:rsidTr="004D59F2">
        <w:trPr>
          <w:trHeight w:val="349"/>
        </w:trPr>
        <w:tc>
          <w:tcPr>
            <w:tcW w:w="1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F3FB83" w14:textId="77777777" w:rsidR="001A0445" w:rsidRDefault="001A0445" w:rsidP="004D59F2">
            <w:pPr>
              <w:jc w:val="center"/>
            </w:pPr>
            <w:r>
              <w:rPr>
                <w:lang w:val="de-DE"/>
              </w:rPr>
              <w:t>W01-W14</w:t>
            </w:r>
          </w:p>
        </w:tc>
        <w:tc>
          <w:tcPr>
            <w:tcW w:w="35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004A329" w14:textId="77777777" w:rsidR="001A0445" w:rsidRDefault="001A0445" w:rsidP="004D59F2">
            <w:pPr>
              <w:jc w:val="center"/>
            </w:pPr>
            <w:r>
              <w:rPr>
                <w:b/>
                <w:bCs/>
                <w:i/>
                <w:iCs/>
                <w:sz w:val="20"/>
                <w:szCs w:val="20"/>
              </w:rPr>
              <w:t>+</w:t>
            </w:r>
          </w:p>
        </w:tc>
        <w:tc>
          <w:tcPr>
            <w:tcW w:w="35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2CF43C2E" w14:textId="77777777" w:rsidR="001A0445" w:rsidRDefault="001A0445" w:rsidP="004D59F2"/>
        </w:tc>
        <w:tc>
          <w:tcPr>
            <w:tcW w:w="357"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30B573D9" w14:textId="77777777" w:rsidR="001A0445" w:rsidRDefault="001A0445" w:rsidP="004D59F2"/>
        </w:tc>
        <w:tc>
          <w:tcPr>
            <w:tcW w:w="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2A1C15" w14:textId="77777777" w:rsidR="001A0445" w:rsidRDefault="001A0445" w:rsidP="004D59F2">
            <w:pPr>
              <w:jc w:val="center"/>
            </w:pPr>
            <w:r>
              <w:rPr>
                <w:b/>
                <w:bCs/>
                <w:i/>
                <w:iCs/>
                <w:sz w:val="20"/>
                <w:szCs w:val="20"/>
              </w:rPr>
              <w:t>+</w:t>
            </w:r>
          </w:p>
        </w:tc>
        <w:tc>
          <w:tcPr>
            <w:tcW w:w="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8419B6" w14:textId="77777777" w:rsidR="001A0445" w:rsidRDefault="001A0445" w:rsidP="004D59F2">
            <w:pPr>
              <w:jc w:val="center"/>
            </w:pPr>
            <w:r>
              <w:rPr>
                <w:b/>
                <w:bCs/>
                <w:i/>
                <w:iCs/>
                <w:sz w:val="20"/>
                <w:szCs w:val="20"/>
              </w:rPr>
              <w:t>+</w:t>
            </w:r>
          </w:p>
        </w:tc>
        <w:tc>
          <w:tcPr>
            <w:tcW w:w="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DB2AEB" w14:textId="77777777" w:rsidR="001A0445" w:rsidRDefault="001A0445" w:rsidP="004D59F2"/>
        </w:tc>
        <w:tc>
          <w:tcPr>
            <w:tcW w:w="355"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70A3E01" w14:textId="77777777" w:rsidR="001A0445" w:rsidRDefault="001A0445" w:rsidP="004D59F2"/>
        </w:tc>
        <w:tc>
          <w:tcPr>
            <w:tcW w:w="355"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0EF994E4" w14:textId="77777777" w:rsidR="001A0445" w:rsidRDefault="001A0445" w:rsidP="004D59F2"/>
        </w:tc>
        <w:tc>
          <w:tcPr>
            <w:tcW w:w="35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17D1B138" w14:textId="77777777" w:rsidR="001A0445" w:rsidRDefault="001A0445" w:rsidP="004D59F2"/>
        </w:tc>
        <w:tc>
          <w:tcPr>
            <w:tcW w:w="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886245" w14:textId="77777777" w:rsidR="001A0445" w:rsidRDefault="001A0445" w:rsidP="004D59F2">
            <w:pPr>
              <w:jc w:val="center"/>
            </w:pPr>
            <w:r>
              <w:rPr>
                <w:b/>
                <w:bCs/>
                <w:i/>
                <w:iCs/>
                <w:sz w:val="20"/>
                <w:szCs w:val="20"/>
              </w:rPr>
              <w:t>+</w:t>
            </w:r>
          </w:p>
        </w:tc>
        <w:tc>
          <w:tcPr>
            <w:tcW w:w="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2EE25C" w14:textId="77777777" w:rsidR="001A0445" w:rsidRDefault="001A0445" w:rsidP="004D59F2"/>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AEAF7A" w14:textId="77777777" w:rsidR="001A0445" w:rsidRDefault="001A0445" w:rsidP="004D59F2"/>
        </w:tc>
        <w:tc>
          <w:tcPr>
            <w:tcW w:w="357"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528E9CCF" w14:textId="77777777" w:rsidR="001A0445" w:rsidRDefault="001A0445" w:rsidP="004D59F2"/>
        </w:tc>
        <w:tc>
          <w:tcPr>
            <w:tcW w:w="357"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44228199" w14:textId="77777777" w:rsidR="001A0445" w:rsidRDefault="001A0445" w:rsidP="004D59F2"/>
        </w:tc>
        <w:tc>
          <w:tcPr>
            <w:tcW w:w="35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7AD2A099" w14:textId="77777777" w:rsidR="001A0445" w:rsidRDefault="001A0445" w:rsidP="004D59F2"/>
        </w:tc>
        <w:tc>
          <w:tcPr>
            <w:tcW w:w="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67FB80" w14:textId="77777777" w:rsidR="001A0445" w:rsidRDefault="001A0445" w:rsidP="004D59F2"/>
        </w:tc>
        <w:tc>
          <w:tcPr>
            <w:tcW w:w="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284953" w14:textId="77777777" w:rsidR="001A0445" w:rsidRDefault="001A0445" w:rsidP="004D59F2"/>
        </w:tc>
        <w:tc>
          <w:tcPr>
            <w:tcW w:w="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91B751" w14:textId="77777777" w:rsidR="001A0445" w:rsidRDefault="001A0445" w:rsidP="004D59F2"/>
        </w:tc>
        <w:tc>
          <w:tcPr>
            <w:tcW w:w="36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263260D0" w14:textId="77777777" w:rsidR="001A0445" w:rsidRDefault="001A0445" w:rsidP="004D59F2">
            <w:pPr>
              <w:jc w:val="center"/>
            </w:pPr>
            <w:r>
              <w:rPr>
                <w:b/>
                <w:bCs/>
                <w:i/>
                <w:iCs/>
                <w:sz w:val="20"/>
                <w:szCs w:val="20"/>
              </w:rPr>
              <w:t>+</w:t>
            </w:r>
          </w:p>
        </w:tc>
        <w:tc>
          <w:tcPr>
            <w:tcW w:w="355"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75B8E2DA" w14:textId="77777777" w:rsidR="001A0445" w:rsidRDefault="001A0445" w:rsidP="004D59F2"/>
        </w:tc>
        <w:tc>
          <w:tcPr>
            <w:tcW w:w="357"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50E3B67C" w14:textId="77777777" w:rsidR="001A0445" w:rsidRDefault="001A0445" w:rsidP="004D59F2"/>
        </w:tc>
        <w:tc>
          <w:tcPr>
            <w:tcW w:w="31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4ADCA576" w14:textId="77777777" w:rsidR="001A0445" w:rsidRDefault="001A0445" w:rsidP="004D59F2"/>
        </w:tc>
        <w:tc>
          <w:tcPr>
            <w:tcW w:w="282"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0DC487B9" w14:textId="77777777" w:rsidR="001A0445" w:rsidRDefault="001A0445" w:rsidP="004D59F2"/>
        </w:tc>
        <w:tc>
          <w:tcPr>
            <w:tcW w:w="26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47976E3E" w14:textId="77777777" w:rsidR="001A0445" w:rsidRDefault="001A0445" w:rsidP="004D59F2"/>
        </w:tc>
      </w:tr>
      <w:tr w:rsidR="001A0445" w14:paraId="0696907F" w14:textId="77777777" w:rsidTr="004D59F2">
        <w:trPr>
          <w:trHeight w:val="349"/>
        </w:trPr>
        <w:tc>
          <w:tcPr>
            <w:tcW w:w="1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069A0D" w14:textId="77777777" w:rsidR="001A0445" w:rsidRDefault="001A0445" w:rsidP="004D59F2">
            <w:pPr>
              <w:jc w:val="center"/>
            </w:pPr>
            <w:r>
              <w:t>U01-U33</w:t>
            </w:r>
          </w:p>
        </w:tc>
        <w:tc>
          <w:tcPr>
            <w:tcW w:w="35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4B50D078" w14:textId="77777777" w:rsidR="001A0445" w:rsidRDefault="001A0445" w:rsidP="004D59F2"/>
        </w:tc>
        <w:tc>
          <w:tcPr>
            <w:tcW w:w="35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765A6D13" w14:textId="77777777" w:rsidR="001A0445" w:rsidRDefault="001A0445" w:rsidP="004D59F2"/>
        </w:tc>
        <w:tc>
          <w:tcPr>
            <w:tcW w:w="357"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061757CF" w14:textId="77777777" w:rsidR="001A0445" w:rsidRDefault="001A0445" w:rsidP="004D59F2"/>
        </w:tc>
        <w:tc>
          <w:tcPr>
            <w:tcW w:w="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9054E0" w14:textId="77777777" w:rsidR="001A0445" w:rsidRDefault="001A0445" w:rsidP="004D59F2"/>
        </w:tc>
        <w:tc>
          <w:tcPr>
            <w:tcW w:w="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14E373" w14:textId="77777777" w:rsidR="001A0445" w:rsidRDefault="001A0445" w:rsidP="004D59F2">
            <w:pPr>
              <w:jc w:val="center"/>
            </w:pPr>
            <w:r>
              <w:t>+</w:t>
            </w:r>
          </w:p>
        </w:tc>
        <w:tc>
          <w:tcPr>
            <w:tcW w:w="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6696F6" w14:textId="77777777" w:rsidR="001A0445" w:rsidRDefault="001A0445" w:rsidP="004D59F2">
            <w:pPr>
              <w:jc w:val="center"/>
            </w:pPr>
            <w:r>
              <w:t>+</w:t>
            </w:r>
          </w:p>
        </w:tc>
        <w:tc>
          <w:tcPr>
            <w:tcW w:w="355"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4ABA0939" w14:textId="77777777" w:rsidR="001A0445" w:rsidRDefault="001A0445" w:rsidP="004D59F2"/>
        </w:tc>
        <w:tc>
          <w:tcPr>
            <w:tcW w:w="355"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5E00AFD7" w14:textId="77777777" w:rsidR="001A0445" w:rsidRDefault="001A0445" w:rsidP="004D59F2">
            <w:pPr>
              <w:jc w:val="center"/>
            </w:pPr>
            <w:r>
              <w:t>+</w:t>
            </w:r>
          </w:p>
        </w:tc>
        <w:tc>
          <w:tcPr>
            <w:tcW w:w="35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5B66A6AB" w14:textId="77777777" w:rsidR="001A0445" w:rsidRDefault="001A0445" w:rsidP="004D59F2">
            <w:pPr>
              <w:jc w:val="center"/>
            </w:pPr>
            <w:r>
              <w:t>+</w:t>
            </w:r>
          </w:p>
        </w:tc>
        <w:tc>
          <w:tcPr>
            <w:tcW w:w="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14C69D" w14:textId="77777777" w:rsidR="001A0445" w:rsidRDefault="001A0445" w:rsidP="004D59F2"/>
        </w:tc>
        <w:tc>
          <w:tcPr>
            <w:tcW w:w="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143C5F" w14:textId="77777777" w:rsidR="001A0445" w:rsidRDefault="001A0445" w:rsidP="004D59F2">
            <w:pPr>
              <w:jc w:val="center"/>
            </w:pPr>
            <w:r>
              <w: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5CB8FD" w14:textId="77777777" w:rsidR="001A0445" w:rsidRDefault="001A0445" w:rsidP="004D59F2">
            <w:pPr>
              <w:jc w:val="center"/>
            </w:pPr>
            <w:r>
              <w:t>+</w:t>
            </w:r>
          </w:p>
        </w:tc>
        <w:tc>
          <w:tcPr>
            <w:tcW w:w="357"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B31AFC1" w14:textId="77777777" w:rsidR="001A0445" w:rsidRDefault="001A0445" w:rsidP="004D59F2"/>
        </w:tc>
        <w:tc>
          <w:tcPr>
            <w:tcW w:w="357"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3063E4" w14:textId="77777777" w:rsidR="001A0445" w:rsidRDefault="001A0445" w:rsidP="004D59F2"/>
        </w:tc>
        <w:tc>
          <w:tcPr>
            <w:tcW w:w="35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17750782" w14:textId="77777777" w:rsidR="001A0445" w:rsidRDefault="001A0445" w:rsidP="004D59F2"/>
        </w:tc>
        <w:tc>
          <w:tcPr>
            <w:tcW w:w="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ADCC6E" w14:textId="77777777" w:rsidR="001A0445" w:rsidRDefault="001A0445" w:rsidP="004D59F2"/>
        </w:tc>
        <w:tc>
          <w:tcPr>
            <w:tcW w:w="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889FBB" w14:textId="77777777" w:rsidR="001A0445" w:rsidRDefault="001A0445" w:rsidP="004D59F2"/>
        </w:tc>
        <w:tc>
          <w:tcPr>
            <w:tcW w:w="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64A7DF" w14:textId="77777777" w:rsidR="001A0445" w:rsidRDefault="001A0445" w:rsidP="004D59F2"/>
        </w:tc>
        <w:tc>
          <w:tcPr>
            <w:tcW w:w="36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4588CECF" w14:textId="77777777" w:rsidR="001A0445" w:rsidRDefault="001A0445" w:rsidP="004D59F2"/>
        </w:tc>
        <w:tc>
          <w:tcPr>
            <w:tcW w:w="355"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2C72A8E7" w14:textId="77777777" w:rsidR="001A0445" w:rsidRDefault="001A0445" w:rsidP="004D59F2">
            <w:pPr>
              <w:jc w:val="center"/>
            </w:pPr>
            <w:r>
              <w:t>+</w:t>
            </w:r>
          </w:p>
        </w:tc>
        <w:tc>
          <w:tcPr>
            <w:tcW w:w="357"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45C66741" w14:textId="77777777" w:rsidR="001A0445" w:rsidRDefault="001A0445" w:rsidP="004D59F2">
            <w:pPr>
              <w:jc w:val="center"/>
            </w:pPr>
            <w:r>
              <w:t>+</w:t>
            </w:r>
          </w:p>
        </w:tc>
        <w:tc>
          <w:tcPr>
            <w:tcW w:w="31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67741170" w14:textId="77777777" w:rsidR="001A0445" w:rsidRDefault="001A0445" w:rsidP="004D59F2"/>
        </w:tc>
        <w:tc>
          <w:tcPr>
            <w:tcW w:w="282"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6ACDD3F2" w14:textId="77777777" w:rsidR="001A0445" w:rsidRDefault="001A0445" w:rsidP="004D59F2"/>
        </w:tc>
        <w:tc>
          <w:tcPr>
            <w:tcW w:w="26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7548D815" w14:textId="77777777" w:rsidR="001A0445" w:rsidRDefault="001A0445" w:rsidP="004D59F2"/>
        </w:tc>
      </w:tr>
    </w:tbl>
    <w:p w14:paraId="41A5D71E" w14:textId="77777777" w:rsidR="000548D3" w:rsidRDefault="000548D3" w:rsidP="001A0445">
      <w:pPr>
        <w:rPr>
          <w:sz w:val="18"/>
          <w:szCs w:val="18"/>
        </w:rPr>
      </w:pPr>
    </w:p>
    <w:p w14:paraId="123A6368" w14:textId="77777777" w:rsidR="000548D3" w:rsidRDefault="000548D3" w:rsidP="001A0445">
      <w:pPr>
        <w:rPr>
          <w:sz w:val="18"/>
          <w:szCs w:val="18"/>
        </w:rPr>
      </w:pPr>
    </w:p>
    <w:tbl>
      <w:tblPr>
        <w:tblStyle w:val="TableNormal"/>
        <w:tblW w:w="952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756"/>
        <w:gridCol w:w="938"/>
        <w:gridCol w:w="6832"/>
      </w:tblGrid>
      <w:tr w:rsidR="000548D3" w14:paraId="7038C91A" w14:textId="77777777" w:rsidTr="001A0445">
        <w:trPr>
          <w:trHeight w:val="232"/>
        </w:trPr>
        <w:tc>
          <w:tcPr>
            <w:tcW w:w="952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044786" w14:textId="77777777" w:rsidR="000548D3" w:rsidRDefault="0011345C">
            <w:pPr>
              <w:numPr>
                <w:ilvl w:val="1"/>
                <w:numId w:val="24"/>
              </w:numPr>
              <w:rPr>
                <w:b/>
                <w:bCs/>
                <w:sz w:val="20"/>
                <w:szCs w:val="20"/>
              </w:rPr>
            </w:pPr>
            <w:r>
              <w:rPr>
                <w:b/>
                <w:bCs/>
                <w:sz w:val="20"/>
                <w:szCs w:val="20"/>
              </w:rPr>
              <w:t>Criteria of assessment of the intended learning outcomes</w:t>
            </w:r>
          </w:p>
        </w:tc>
      </w:tr>
      <w:tr w:rsidR="000548D3" w14:paraId="3BA417F6" w14:textId="77777777" w:rsidTr="001A0445">
        <w:trPr>
          <w:trHeight w:val="672"/>
        </w:trPr>
        <w:tc>
          <w:tcPr>
            <w:tcW w:w="17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87DA17" w14:textId="77777777" w:rsidR="000548D3" w:rsidRDefault="0011345C">
            <w:pPr>
              <w:jc w:val="center"/>
            </w:pPr>
            <w:r>
              <w:rPr>
                <w:b/>
                <w:bCs/>
                <w:sz w:val="20"/>
                <w:szCs w:val="20"/>
              </w:rPr>
              <w:t>Form of classes</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C670B4" w14:textId="77777777" w:rsidR="000548D3" w:rsidRDefault="0011345C">
            <w:pPr>
              <w:jc w:val="center"/>
            </w:pPr>
            <w:r>
              <w:rPr>
                <w:b/>
                <w:bCs/>
                <w:sz w:val="20"/>
                <w:szCs w:val="20"/>
              </w:rPr>
              <w:t>Form of classes</w:t>
            </w:r>
          </w:p>
        </w:tc>
        <w:tc>
          <w:tcPr>
            <w:tcW w:w="68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DEAD1E" w14:textId="77777777" w:rsidR="000548D3" w:rsidRDefault="0011345C">
            <w:pPr>
              <w:jc w:val="center"/>
            </w:pPr>
            <w:r>
              <w:rPr>
                <w:b/>
                <w:bCs/>
                <w:sz w:val="20"/>
                <w:szCs w:val="20"/>
              </w:rPr>
              <w:t>Form of classes</w:t>
            </w:r>
          </w:p>
        </w:tc>
      </w:tr>
      <w:tr w:rsidR="000548D3" w14:paraId="47628E11" w14:textId="77777777" w:rsidTr="001A0445">
        <w:trPr>
          <w:trHeight w:val="232"/>
        </w:trPr>
        <w:tc>
          <w:tcPr>
            <w:tcW w:w="175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vAlign w:val="center"/>
          </w:tcPr>
          <w:p w14:paraId="21381DD3" w14:textId="77777777" w:rsidR="000548D3" w:rsidRDefault="0011345C">
            <w:pPr>
              <w:ind w:left="113" w:right="113"/>
              <w:jc w:val="center"/>
            </w:pPr>
            <w:r>
              <w:rPr>
                <w:b/>
                <w:bCs/>
                <w:sz w:val="20"/>
                <w:szCs w:val="20"/>
              </w:rPr>
              <w:t xml:space="preserve"> lecture (L)</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DCD8E2" w14:textId="77777777" w:rsidR="000548D3" w:rsidRDefault="0011345C">
            <w:pPr>
              <w:jc w:val="center"/>
            </w:pPr>
            <w:r>
              <w:rPr>
                <w:b/>
                <w:bCs/>
                <w:sz w:val="18"/>
                <w:szCs w:val="18"/>
              </w:rPr>
              <w:t>3</w:t>
            </w:r>
          </w:p>
        </w:tc>
        <w:tc>
          <w:tcPr>
            <w:tcW w:w="68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79168A" w14:textId="3440C677" w:rsidR="000548D3" w:rsidRDefault="00F23348">
            <w:r>
              <w:rPr>
                <w:sz w:val="18"/>
                <w:szCs w:val="18"/>
              </w:rPr>
              <w:t xml:space="preserve">Test results   </w:t>
            </w:r>
            <w:r w:rsidR="0011345C">
              <w:rPr>
                <w:sz w:val="18"/>
                <w:szCs w:val="18"/>
              </w:rPr>
              <w:t>61-68%</w:t>
            </w:r>
          </w:p>
        </w:tc>
      </w:tr>
      <w:tr w:rsidR="000548D3" w14:paraId="6E449C16" w14:textId="77777777" w:rsidTr="001A0445">
        <w:trPr>
          <w:trHeight w:val="232"/>
        </w:trPr>
        <w:tc>
          <w:tcPr>
            <w:tcW w:w="1756" w:type="dxa"/>
            <w:vMerge/>
            <w:tcBorders>
              <w:top w:val="single" w:sz="4" w:space="0" w:color="000000"/>
              <w:left w:val="single" w:sz="4" w:space="0" w:color="000000"/>
              <w:bottom w:val="single" w:sz="4" w:space="0" w:color="000000"/>
              <w:right w:val="single" w:sz="4" w:space="0" w:color="000000"/>
            </w:tcBorders>
            <w:shd w:val="clear" w:color="auto" w:fill="auto"/>
          </w:tcPr>
          <w:p w14:paraId="2AF0F0AA" w14:textId="77777777" w:rsidR="000548D3" w:rsidRDefault="000548D3"/>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4D7AAD" w14:textId="77777777" w:rsidR="000548D3" w:rsidRDefault="0011345C">
            <w:pPr>
              <w:jc w:val="center"/>
            </w:pPr>
            <w:r>
              <w:rPr>
                <w:b/>
                <w:bCs/>
                <w:sz w:val="18"/>
                <w:szCs w:val="18"/>
              </w:rPr>
              <w:t>3,5</w:t>
            </w:r>
          </w:p>
        </w:tc>
        <w:tc>
          <w:tcPr>
            <w:tcW w:w="68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6845A5" w14:textId="13335001" w:rsidR="000548D3" w:rsidRDefault="00F23348">
            <w:r>
              <w:rPr>
                <w:sz w:val="18"/>
                <w:szCs w:val="18"/>
              </w:rPr>
              <w:t xml:space="preserve">Test results   </w:t>
            </w:r>
            <w:r w:rsidR="0011345C">
              <w:rPr>
                <w:sz w:val="18"/>
                <w:szCs w:val="18"/>
              </w:rPr>
              <w:t>69-76%</w:t>
            </w:r>
          </w:p>
        </w:tc>
      </w:tr>
      <w:tr w:rsidR="000548D3" w14:paraId="5D568B1B" w14:textId="77777777" w:rsidTr="001A0445">
        <w:trPr>
          <w:trHeight w:val="232"/>
        </w:trPr>
        <w:tc>
          <w:tcPr>
            <w:tcW w:w="1756" w:type="dxa"/>
            <w:vMerge/>
            <w:tcBorders>
              <w:top w:val="single" w:sz="4" w:space="0" w:color="000000"/>
              <w:left w:val="single" w:sz="4" w:space="0" w:color="000000"/>
              <w:bottom w:val="single" w:sz="4" w:space="0" w:color="000000"/>
              <w:right w:val="single" w:sz="4" w:space="0" w:color="000000"/>
            </w:tcBorders>
            <w:shd w:val="clear" w:color="auto" w:fill="auto"/>
          </w:tcPr>
          <w:p w14:paraId="5924ED54" w14:textId="77777777" w:rsidR="000548D3" w:rsidRDefault="000548D3"/>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B19ABC" w14:textId="77777777" w:rsidR="000548D3" w:rsidRDefault="0011345C">
            <w:pPr>
              <w:jc w:val="center"/>
            </w:pPr>
            <w:r>
              <w:rPr>
                <w:b/>
                <w:bCs/>
                <w:sz w:val="18"/>
                <w:szCs w:val="18"/>
              </w:rPr>
              <w:t>4</w:t>
            </w:r>
          </w:p>
        </w:tc>
        <w:tc>
          <w:tcPr>
            <w:tcW w:w="68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8A1BBA" w14:textId="7BBE1667" w:rsidR="000548D3" w:rsidRDefault="00F23348">
            <w:r>
              <w:rPr>
                <w:sz w:val="18"/>
                <w:szCs w:val="18"/>
              </w:rPr>
              <w:t xml:space="preserve">Test results   </w:t>
            </w:r>
            <w:r w:rsidR="0011345C">
              <w:rPr>
                <w:sz w:val="18"/>
                <w:szCs w:val="18"/>
              </w:rPr>
              <w:t>77-84%</w:t>
            </w:r>
          </w:p>
        </w:tc>
      </w:tr>
      <w:tr w:rsidR="000548D3" w14:paraId="2D1A34B5" w14:textId="77777777" w:rsidTr="001A0445">
        <w:trPr>
          <w:trHeight w:val="232"/>
        </w:trPr>
        <w:tc>
          <w:tcPr>
            <w:tcW w:w="1756" w:type="dxa"/>
            <w:vMerge/>
            <w:tcBorders>
              <w:top w:val="single" w:sz="4" w:space="0" w:color="000000"/>
              <w:left w:val="single" w:sz="4" w:space="0" w:color="000000"/>
              <w:bottom w:val="single" w:sz="4" w:space="0" w:color="000000"/>
              <w:right w:val="single" w:sz="4" w:space="0" w:color="000000"/>
            </w:tcBorders>
            <w:shd w:val="clear" w:color="auto" w:fill="auto"/>
          </w:tcPr>
          <w:p w14:paraId="5C237129" w14:textId="77777777" w:rsidR="000548D3" w:rsidRDefault="000548D3"/>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B91061" w14:textId="77777777" w:rsidR="000548D3" w:rsidRDefault="0011345C">
            <w:pPr>
              <w:jc w:val="center"/>
            </w:pPr>
            <w:r>
              <w:rPr>
                <w:b/>
                <w:bCs/>
                <w:sz w:val="18"/>
                <w:szCs w:val="18"/>
              </w:rPr>
              <w:t>4,5</w:t>
            </w:r>
          </w:p>
        </w:tc>
        <w:tc>
          <w:tcPr>
            <w:tcW w:w="68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B634F4" w14:textId="175048FD" w:rsidR="000548D3" w:rsidRDefault="00F23348">
            <w:r>
              <w:rPr>
                <w:sz w:val="18"/>
                <w:szCs w:val="18"/>
              </w:rPr>
              <w:t xml:space="preserve">Test results   </w:t>
            </w:r>
            <w:r w:rsidR="0011345C">
              <w:rPr>
                <w:sz w:val="18"/>
                <w:szCs w:val="18"/>
              </w:rPr>
              <w:t>85-92%</w:t>
            </w:r>
          </w:p>
        </w:tc>
      </w:tr>
      <w:tr w:rsidR="000548D3" w14:paraId="3520772F" w14:textId="77777777" w:rsidTr="001A0445">
        <w:trPr>
          <w:trHeight w:val="232"/>
        </w:trPr>
        <w:tc>
          <w:tcPr>
            <w:tcW w:w="1756" w:type="dxa"/>
            <w:vMerge/>
            <w:tcBorders>
              <w:top w:val="single" w:sz="4" w:space="0" w:color="000000"/>
              <w:left w:val="single" w:sz="4" w:space="0" w:color="000000"/>
              <w:bottom w:val="single" w:sz="4" w:space="0" w:color="000000"/>
              <w:right w:val="single" w:sz="4" w:space="0" w:color="000000"/>
            </w:tcBorders>
            <w:shd w:val="clear" w:color="auto" w:fill="auto"/>
          </w:tcPr>
          <w:p w14:paraId="6164C2D8" w14:textId="77777777" w:rsidR="000548D3" w:rsidRDefault="000548D3"/>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93B00F" w14:textId="77777777" w:rsidR="000548D3" w:rsidRDefault="0011345C">
            <w:pPr>
              <w:jc w:val="center"/>
            </w:pPr>
            <w:r>
              <w:rPr>
                <w:b/>
                <w:bCs/>
                <w:sz w:val="18"/>
                <w:szCs w:val="18"/>
              </w:rPr>
              <w:t>5</w:t>
            </w:r>
          </w:p>
        </w:tc>
        <w:tc>
          <w:tcPr>
            <w:tcW w:w="68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D61640" w14:textId="4D5BBD59" w:rsidR="000548D3" w:rsidRDefault="00F23348">
            <w:r>
              <w:rPr>
                <w:sz w:val="18"/>
                <w:szCs w:val="18"/>
              </w:rPr>
              <w:t xml:space="preserve">Test results   </w:t>
            </w:r>
            <w:bookmarkStart w:id="0" w:name="_GoBack"/>
            <w:bookmarkEnd w:id="0"/>
            <w:r w:rsidR="0011345C">
              <w:rPr>
                <w:sz w:val="18"/>
                <w:szCs w:val="18"/>
              </w:rPr>
              <w:t>93-100%</w:t>
            </w:r>
          </w:p>
        </w:tc>
      </w:tr>
      <w:tr w:rsidR="001A0445" w:rsidRPr="001A0445" w14:paraId="6EBC1D53" w14:textId="77777777" w:rsidTr="001A0445">
        <w:trPr>
          <w:trHeight w:val="802"/>
        </w:trPr>
        <w:tc>
          <w:tcPr>
            <w:tcW w:w="175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890910" w14:textId="77777777" w:rsidR="001A0445" w:rsidRDefault="001A0445" w:rsidP="001A0445">
            <w:pPr>
              <w:jc w:val="center"/>
            </w:pPr>
            <w:r>
              <w:rPr>
                <w:b/>
                <w:bCs/>
                <w:spacing w:val="-5"/>
                <w:sz w:val="20"/>
                <w:szCs w:val="20"/>
              </w:rPr>
              <w:t>classes (C)*</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2D6D1F" w14:textId="77777777" w:rsidR="001A0445" w:rsidRDefault="001A0445" w:rsidP="001A0445">
            <w:pPr>
              <w:jc w:val="center"/>
            </w:pPr>
            <w:r>
              <w:rPr>
                <w:b/>
                <w:bCs/>
                <w:sz w:val="18"/>
                <w:szCs w:val="18"/>
              </w:rPr>
              <w:t>3</w:t>
            </w:r>
          </w:p>
        </w:tc>
        <w:tc>
          <w:tcPr>
            <w:tcW w:w="68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E58E2C" w14:textId="77777777" w:rsidR="001A0445" w:rsidRPr="003402BA" w:rsidRDefault="001A0445" w:rsidP="001A0445">
            <w:pPr>
              <w:rPr>
                <w:sz w:val="18"/>
                <w:szCs w:val="18"/>
              </w:rPr>
            </w:pPr>
            <w:r w:rsidRPr="003402BA">
              <w:rPr>
                <w:sz w:val="18"/>
                <w:szCs w:val="18"/>
              </w:rPr>
              <w:t xml:space="preserve">61-68% </w:t>
            </w:r>
          </w:p>
          <w:p w14:paraId="3EC034F3" w14:textId="358BFDDC" w:rsidR="001A0445" w:rsidRPr="001A0445" w:rsidRDefault="001A0445" w:rsidP="001A0445">
            <w:r w:rsidRPr="00292490">
              <w:rPr>
                <w:sz w:val="18"/>
                <w:szCs w:val="18"/>
              </w:rPr>
              <w:t xml:space="preserve">Mastering the content of the curriculum at the basic level, chaotic answers, necessary leading questions. </w:t>
            </w:r>
            <w:r w:rsidRPr="003402BA">
              <w:rPr>
                <w:sz w:val="18"/>
                <w:szCs w:val="18"/>
              </w:rPr>
              <w:t>Data collection and solving clinical problems in typical situations with the help of guiding questions / supplementing the content by the teacher.</w:t>
            </w:r>
          </w:p>
        </w:tc>
      </w:tr>
      <w:tr w:rsidR="001A0445" w:rsidRPr="001A0445" w14:paraId="40E8CFD6" w14:textId="77777777" w:rsidTr="001A0445">
        <w:trPr>
          <w:trHeight w:val="672"/>
        </w:trPr>
        <w:tc>
          <w:tcPr>
            <w:tcW w:w="1756" w:type="dxa"/>
            <w:vMerge/>
            <w:tcBorders>
              <w:top w:val="single" w:sz="4" w:space="0" w:color="000000"/>
              <w:left w:val="single" w:sz="4" w:space="0" w:color="000000"/>
              <w:bottom w:val="single" w:sz="4" w:space="0" w:color="000000"/>
              <w:right w:val="single" w:sz="4" w:space="0" w:color="000000"/>
            </w:tcBorders>
            <w:shd w:val="clear" w:color="auto" w:fill="auto"/>
          </w:tcPr>
          <w:p w14:paraId="41BDEB32" w14:textId="77777777" w:rsidR="001A0445" w:rsidRPr="001A0445" w:rsidRDefault="001A0445" w:rsidP="001A0445"/>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F4A253" w14:textId="77777777" w:rsidR="001A0445" w:rsidRDefault="001A0445" w:rsidP="001A0445">
            <w:pPr>
              <w:jc w:val="center"/>
            </w:pPr>
            <w:r>
              <w:rPr>
                <w:b/>
                <w:bCs/>
                <w:sz w:val="18"/>
                <w:szCs w:val="18"/>
              </w:rPr>
              <w:t>3,5</w:t>
            </w:r>
          </w:p>
        </w:tc>
        <w:tc>
          <w:tcPr>
            <w:tcW w:w="68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0416BB" w14:textId="6D657515" w:rsidR="001A0445" w:rsidRPr="001A0445" w:rsidRDefault="001A0445" w:rsidP="001A0445">
            <w:r w:rsidRPr="00292490">
              <w:rPr>
                <w:sz w:val="18"/>
                <w:szCs w:val="18"/>
              </w:rPr>
              <w:t>69-76% Mastering the content of the curriculum at the basic level, systematized answers, requires the help of a teacher. Collecting data and solving clinical problems in typical situations with the help of the teacher.</w:t>
            </w:r>
          </w:p>
        </w:tc>
      </w:tr>
      <w:tr w:rsidR="001A0445" w:rsidRPr="001A0445" w14:paraId="2A8F8CDD" w14:textId="77777777" w:rsidTr="001A0445">
        <w:trPr>
          <w:trHeight w:val="672"/>
        </w:trPr>
        <w:tc>
          <w:tcPr>
            <w:tcW w:w="1756" w:type="dxa"/>
            <w:vMerge/>
            <w:tcBorders>
              <w:top w:val="single" w:sz="4" w:space="0" w:color="000000"/>
              <w:left w:val="single" w:sz="4" w:space="0" w:color="000000"/>
              <w:bottom w:val="single" w:sz="4" w:space="0" w:color="000000"/>
              <w:right w:val="single" w:sz="4" w:space="0" w:color="000000"/>
            </w:tcBorders>
            <w:shd w:val="clear" w:color="auto" w:fill="auto"/>
          </w:tcPr>
          <w:p w14:paraId="3E7A1EA8" w14:textId="77777777" w:rsidR="001A0445" w:rsidRPr="001A0445" w:rsidRDefault="001A0445" w:rsidP="001A0445"/>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F6EBAB" w14:textId="77777777" w:rsidR="001A0445" w:rsidRDefault="001A0445" w:rsidP="001A0445">
            <w:pPr>
              <w:jc w:val="center"/>
            </w:pPr>
            <w:r>
              <w:rPr>
                <w:b/>
                <w:bCs/>
                <w:sz w:val="18"/>
                <w:szCs w:val="18"/>
              </w:rPr>
              <w:t>4</w:t>
            </w:r>
          </w:p>
        </w:tc>
        <w:tc>
          <w:tcPr>
            <w:tcW w:w="68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BBFAC1" w14:textId="691CB2F5" w:rsidR="001A0445" w:rsidRPr="001A0445" w:rsidRDefault="001A0445" w:rsidP="001A0445">
            <w:r w:rsidRPr="00292490">
              <w:rPr>
                <w:sz w:val="18"/>
                <w:szCs w:val="18"/>
              </w:rPr>
              <w:t>77-84% Mastering the content of the curriculum at the basic level, systematic and independent answers. Collecting data and solving clinical problems in typical situations independently</w:t>
            </w:r>
          </w:p>
        </w:tc>
      </w:tr>
      <w:tr w:rsidR="001A0445" w:rsidRPr="001A0445" w14:paraId="2936064B" w14:textId="77777777" w:rsidTr="001A0445">
        <w:trPr>
          <w:trHeight w:val="802"/>
        </w:trPr>
        <w:tc>
          <w:tcPr>
            <w:tcW w:w="1756" w:type="dxa"/>
            <w:vMerge/>
            <w:tcBorders>
              <w:top w:val="single" w:sz="4" w:space="0" w:color="000000"/>
              <w:left w:val="single" w:sz="4" w:space="0" w:color="000000"/>
              <w:bottom w:val="single" w:sz="4" w:space="0" w:color="000000"/>
              <w:right w:val="single" w:sz="4" w:space="0" w:color="000000"/>
            </w:tcBorders>
            <w:shd w:val="clear" w:color="auto" w:fill="auto"/>
          </w:tcPr>
          <w:p w14:paraId="601BD073" w14:textId="77777777" w:rsidR="001A0445" w:rsidRPr="001A0445" w:rsidRDefault="001A0445" w:rsidP="001A0445"/>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18C7A3" w14:textId="77777777" w:rsidR="001A0445" w:rsidRDefault="001A0445" w:rsidP="001A0445">
            <w:pPr>
              <w:jc w:val="center"/>
            </w:pPr>
            <w:r>
              <w:rPr>
                <w:b/>
                <w:bCs/>
                <w:sz w:val="18"/>
                <w:szCs w:val="18"/>
              </w:rPr>
              <w:t>4,5</w:t>
            </w:r>
          </w:p>
        </w:tc>
        <w:tc>
          <w:tcPr>
            <w:tcW w:w="68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AF755C" w14:textId="5DF8D133" w:rsidR="001A0445" w:rsidRPr="001A0445" w:rsidRDefault="001A0445" w:rsidP="001A0445">
            <w:r w:rsidRPr="00292490">
              <w:rPr>
                <w:sz w:val="18"/>
                <w:szCs w:val="18"/>
              </w:rPr>
              <w:t>85-92% The scope of the presented knowledge goes beyond the basic level based on the supplementary literature provided. Collecting data and solving clinical problems independently. Problem solving in new and complex situations.</w:t>
            </w:r>
          </w:p>
        </w:tc>
      </w:tr>
      <w:tr w:rsidR="001A0445" w:rsidRPr="001A0445" w14:paraId="24AE5ACD" w14:textId="77777777" w:rsidTr="001A0445">
        <w:trPr>
          <w:trHeight w:val="802"/>
        </w:trPr>
        <w:tc>
          <w:tcPr>
            <w:tcW w:w="1756" w:type="dxa"/>
            <w:vMerge/>
            <w:tcBorders>
              <w:top w:val="single" w:sz="4" w:space="0" w:color="000000"/>
              <w:left w:val="single" w:sz="4" w:space="0" w:color="000000"/>
              <w:bottom w:val="single" w:sz="4" w:space="0" w:color="000000"/>
              <w:right w:val="single" w:sz="4" w:space="0" w:color="000000"/>
            </w:tcBorders>
            <w:shd w:val="clear" w:color="auto" w:fill="auto"/>
          </w:tcPr>
          <w:p w14:paraId="189C23BF" w14:textId="77777777" w:rsidR="001A0445" w:rsidRPr="001A0445" w:rsidRDefault="001A0445" w:rsidP="001A0445"/>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140837" w14:textId="77777777" w:rsidR="001A0445" w:rsidRDefault="001A0445" w:rsidP="001A0445">
            <w:pPr>
              <w:jc w:val="center"/>
            </w:pPr>
            <w:r>
              <w:rPr>
                <w:b/>
                <w:bCs/>
                <w:sz w:val="18"/>
                <w:szCs w:val="18"/>
              </w:rPr>
              <w:t>5</w:t>
            </w:r>
          </w:p>
        </w:tc>
        <w:tc>
          <w:tcPr>
            <w:tcW w:w="68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8BF7CD" w14:textId="656E2C61" w:rsidR="001A0445" w:rsidRPr="001A0445" w:rsidRDefault="001A0445" w:rsidP="001A0445">
            <w:r w:rsidRPr="00292490">
              <w:rPr>
                <w:sz w:val="18"/>
                <w:szCs w:val="18"/>
              </w:rPr>
              <w:t>93-100% The scope of the presented knowledge and skills goes beyond the basic level based on self-acquired scientific sources of information. Collecting data and solving clinical problems independently in new and complex situations with the use of EBM.</w:t>
            </w:r>
          </w:p>
        </w:tc>
      </w:tr>
      <w:tr w:rsidR="001A0445" w:rsidRPr="001A0445" w14:paraId="2ED40B6E" w14:textId="77777777" w:rsidTr="001A0445">
        <w:trPr>
          <w:trHeight w:val="802"/>
        </w:trPr>
        <w:tc>
          <w:tcPr>
            <w:tcW w:w="175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vAlign w:val="center"/>
          </w:tcPr>
          <w:p w14:paraId="4FDE3074" w14:textId="77777777" w:rsidR="001A0445" w:rsidRDefault="001A0445" w:rsidP="001A0445">
            <w:pPr>
              <w:ind w:left="113" w:right="113"/>
              <w:jc w:val="center"/>
            </w:pPr>
            <w:r>
              <w:rPr>
                <w:b/>
                <w:bCs/>
                <w:spacing w:val="-5"/>
                <w:sz w:val="20"/>
                <w:szCs w:val="20"/>
              </w:rPr>
              <w:t>Practical classes (C)*</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F5C502" w14:textId="77777777" w:rsidR="001A0445" w:rsidRDefault="001A0445" w:rsidP="001A0445">
            <w:pPr>
              <w:jc w:val="center"/>
            </w:pPr>
            <w:r>
              <w:rPr>
                <w:b/>
                <w:bCs/>
                <w:sz w:val="18"/>
                <w:szCs w:val="18"/>
              </w:rPr>
              <w:t>3</w:t>
            </w:r>
          </w:p>
        </w:tc>
        <w:tc>
          <w:tcPr>
            <w:tcW w:w="68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2F4BB7" w14:textId="77777777" w:rsidR="001A0445" w:rsidRPr="003402BA" w:rsidRDefault="001A0445" w:rsidP="001A0445">
            <w:pPr>
              <w:rPr>
                <w:sz w:val="18"/>
                <w:szCs w:val="18"/>
              </w:rPr>
            </w:pPr>
            <w:r w:rsidRPr="003402BA">
              <w:rPr>
                <w:sz w:val="18"/>
                <w:szCs w:val="18"/>
              </w:rPr>
              <w:t xml:space="preserve">61-68% </w:t>
            </w:r>
          </w:p>
          <w:p w14:paraId="0493A2AA" w14:textId="6F789B92" w:rsidR="001A0445" w:rsidRPr="001A0445" w:rsidRDefault="001A0445" w:rsidP="001A0445">
            <w:r w:rsidRPr="00292490">
              <w:rPr>
                <w:sz w:val="18"/>
                <w:szCs w:val="18"/>
              </w:rPr>
              <w:t xml:space="preserve">Mastering the content of the curriculum at the basic level, chaotic answers, necessary leading questions. </w:t>
            </w:r>
            <w:r w:rsidRPr="003402BA">
              <w:rPr>
                <w:sz w:val="18"/>
                <w:szCs w:val="18"/>
              </w:rPr>
              <w:t>Data collection and solving clinical problems in typical situations with the help of guiding questions / supplementing the content by the teacher.</w:t>
            </w:r>
          </w:p>
        </w:tc>
      </w:tr>
      <w:tr w:rsidR="001A0445" w:rsidRPr="001A0445" w14:paraId="43067759" w14:textId="77777777" w:rsidTr="001A0445">
        <w:trPr>
          <w:trHeight w:val="602"/>
        </w:trPr>
        <w:tc>
          <w:tcPr>
            <w:tcW w:w="1756" w:type="dxa"/>
            <w:vMerge/>
            <w:tcBorders>
              <w:top w:val="single" w:sz="4" w:space="0" w:color="000000"/>
              <w:left w:val="single" w:sz="4" w:space="0" w:color="000000"/>
              <w:bottom w:val="single" w:sz="4" w:space="0" w:color="000000"/>
              <w:right w:val="single" w:sz="4" w:space="0" w:color="000000"/>
            </w:tcBorders>
            <w:shd w:val="clear" w:color="auto" w:fill="auto"/>
          </w:tcPr>
          <w:p w14:paraId="17C7533B" w14:textId="77777777" w:rsidR="001A0445" w:rsidRPr="001A0445" w:rsidRDefault="001A0445" w:rsidP="001A0445"/>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D0B0DC" w14:textId="77777777" w:rsidR="001A0445" w:rsidRDefault="001A0445" w:rsidP="001A0445">
            <w:pPr>
              <w:jc w:val="center"/>
            </w:pPr>
            <w:r>
              <w:rPr>
                <w:b/>
                <w:bCs/>
                <w:sz w:val="18"/>
                <w:szCs w:val="18"/>
              </w:rPr>
              <w:t>3,5</w:t>
            </w:r>
          </w:p>
        </w:tc>
        <w:tc>
          <w:tcPr>
            <w:tcW w:w="68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1DCB20" w14:textId="57C19DDB" w:rsidR="001A0445" w:rsidRPr="001A0445" w:rsidRDefault="001A0445" w:rsidP="001A0445">
            <w:r w:rsidRPr="00292490">
              <w:rPr>
                <w:sz w:val="18"/>
                <w:szCs w:val="18"/>
              </w:rPr>
              <w:t>69-76% Mastering the content of the curriculum at the basic level, systematized answers, requires the help of a teacher. Collecting data and solving clinical problems in typical situations with the help of the teacher.</w:t>
            </w:r>
          </w:p>
        </w:tc>
      </w:tr>
      <w:tr w:rsidR="001A0445" w:rsidRPr="001A0445" w14:paraId="63AC35D6" w14:textId="77777777" w:rsidTr="001A0445">
        <w:trPr>
          <w:trHeight w:val="602"/>
        </w:trPr>
        <w:tc>
          <w:tcPr>
            <w:tcW w:w="1756" w:type="dxa"/>
            <w:vMerge/>
            <w:tcBorders>
              <w:top w:val="single" w:sz="4" w:space="0" w:color="000000"/>
              <w:left w:val="single" w:sz="4" w:space="0" w:color="000000"/>
              <w:bottom w:val="single" w:sz="4" w:space="0" w:color="000000"/>
              <w:right w:val="single" w:sz="4" w:space="0" w:color="000000"/>
            </w:tcBorders>
            <w:shd w:val="clear" w:color="auto" w:fill="auto"/>
          </w:tcPr>
          <w:p w14:paraId="6A1D5A4F" w14:textId="77777777" w:rsidR="001A0445" w:rsidRPr="001A0445" w:rsidRDefault="001A0445" w:rsidP="001A0445"/>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1E85C2" w14:textId="77777777" w:rsidR="001A0445" w:rsidRDefault="001A0445" w:rsidP="001A0445">
            <w:pPr>
              <w:jc w:val="center"/>
            </w:pPr>
            <w:r>
              <w:rPr>
                <w:b/>
                <w:bCs/>
                <w:sz w:val="18"/>
                <w:szCs w:val="18"/>
              </w:rPr>
              <w:t>4</w:t>
            </w:r>
          </w:p>
        </w:tc>
        <w:tc>
          <w:tcPr>
            <w:tcW w:w="68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FE1D06" w14:textId="0E6829ED" w:rsidR="001A0445" w:rsidRPr="001A0445" w:rsidRDefault="001A0445" w:rsidP="001A0445">
            <w:r w:rsidRPr="00292490">
              <w:rPr>
                <w:sz w:val="18"/>
                <w:szCs w:val="18"/>
              </w:rPr>
              <w:t>77-84% Mastering the content of the curriculum at the basic level, systematic and independent answers. Collecting data and solving clinical problems in typical situations independently</w:t>
            </w:r>
          </w:p>
        </w:tc>
      </w:tr>
      <w:tr w:rsidR="001A0445" w:rsidRPr="001A0445" w14:paraId="4029BE91" w14:textId="77777777" w:rsidTr="001A0445">
        <w:trPr>
          <w:trHeight w:val="802"/>
        </w:trPr>
        <w:tc>
          <w:tcPr>
            <w:tcW w:w="1756" w:type="dxa"/>
            <w:vMerge/>
            <w:tcBorders>
              <w:top w:val="single" w:sz="4" w:space="0" w:color="000000"/>
              <w:left w:val="single" w:sz="4" w:space="0" w:color="000000"/>
              <w:bottom w:val="single" w:sz="4" w:space="0" w:color="000000"/>
              <w:right w:val="single" w:sz="4" w:space="0" w:color="000000"/>
            </w:tcBorders>
            <w:shd w:val="clear" w:color="auto" w:fill="auto"/>
          </w:tcPr>
          <w:p w14:paraId="609A4E99" w14:textId="77777777" w:rsidR="001A0445" w:rsidRPr="001A0445" w:rsidRDefault="001A0445" w:rsidP="001A0445"/>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C62717" w14:textId="77777777" w:rsidR="001A0445" w:rsidRDefault="001A0445" w:rsidP="001A0445">
            <w:pPr>
              <w:jc w:val="center"/>
            </w:pPr>
            <w:r>
              <w:rPr>
                <w:b/>
                <w:bCs/>
                <w:sz w:val="18"/>
                <w:szCs w:val="18"/>
              </w:rPr>
              <w:t>4,5</w:t>
            </w:r>
          </w:p>
        </w:tc>
        <w:tc>
          <w:tcPr>
            <w:tcW w:w="68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D65939" w14:textId="6EDB7C39" w:rsidR="001A0445" w:rsidRPr="001A0445" w:rsidRDefault="001A0445" w:rsidP="001A0445">
            <w:r w:rsidRPr="00292490">
              <w:rPr>
                <w:sz w:val="18"/>
                <w:szCs w:val="18"/>
              </w:rPr>
              <w:t>85-92% The scope of the presented knowledge goes beyond the basic level based on the supplementary literature provided. Collecting data and solving clinical problems independently. Problem solving in new and complex situations.</w:t>
            </w:r>
          </w:p>
        </w:tc>
      </w:tr>
      <w:tr w:rsidR="001A0445" w:rsidRPr="001A0445" w14:paraId="1FA47BB8" w14:textId="77777777" w:rsidTr="001A0445">
        <w:trPr>
          <w:trHeight w:val="802"/>
        </w:trPr>
        <w:tc>
          <w:tcPr>
            <w:tcW w:w="1756" w:type="dxa"/>
            <w:vMerge/>
            <w:tcBorders>
              <w:top w:val="single" w:sz="4" w:space="0" w:color="000000"/>
              <w:left w:val="single" w:sz="4" w:space="0" w:color="000000"/>
              <w:bottom w:val="single" w:sz="4" w:space="0" w:color="000000"/>
              <w:right w:val="single" w:sz="4" w:space="0" w:color="000000"/>
            </w:tcBorders>
            <w:shd w:val="clear" w:color="auto" w:fill="auto"/>
          </w:tcPr>
          <w:p w14:paraId="1C8098DE" w14:textId="77777777" w:rsidR="001A0445" w:rsidRPr="001A0445" w:rsidRDefault="001A0445" w:rsidP="001A0445"/>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754E79" w14:textId="77777777" w:rsidR="001A0445" w:rsidRDefault="001A0445" w:rsidP="001A0445">
            <w:pPr>
              <w:jc w:val="center"/>
            </w:pPr>
            <w:r>
              <w:rPr>
                <w:b/>
                <w:bCs/>
                <w:sz w:val="18"/>
                <w:szCs w:val="18"/>
              </w:rPr>
              <w:t>5</w:t>
            </w:r>
          </w:p>
        </w:tc>
        <w:tc>
          <w:tcPr>
            <w:tcW w:w="68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5038EC" w14:textId="38DE8E54" w:rsidR="001A0445" w:rsidRPr="001A0445" w:rsidRDefault="001A0445" w:rsidP="001A0445">
            <w:r w:rsidRPr="00292490">
              <w:rPr>
                <w:sz w:val="18"/>
                <w:szCs w:val="18"/>
              </w:rPr>
              <w:t>93-100% The scope of the presented knowledge and skills goes beyond the basic level based on self-acquired scientific sources of information. Collecting data and solving clinical problems independently in new and complex situations with the use of EBM.</w:t>
            </w:r>
          </w:p>
        </w:tc>
      </w:tr>
    </w:tbl>
    <w:p w14:paraId="02D23145" w14:textId="77777777" w:rsidR="000548D3" w:rsidRPr="001A0445" w:rsidRDefault="000548D3">
      <w:pPr>
        <w:widowControl w:val="0"/>
        <w:rPr>
          <w:sz w:val="18"/>
          <w:szCs w:val="18"/>
        </w:rPr>
      </w:pPr>
    </w:p>
    <w:p w14:paraId="54B8DBBD" w14:textId="77777777" w:rsidR="000548D3" w:rsidRPr="001A0445" w:rsidRDefault="000548D3">
      <w:pPr>
        <w:rPr>
          <w:sz w:val="18"/>
          <w:szCs w:val="18"/>
        </w:rPr>
      </w:pPr>
    </w:p>
    <w:tbl>
      <w:tblPr>
        <w:tblStyle w:val="TableNormal"/>
        <w:tblW w:w="952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26"/>
      </w:tblGrid>
      <w:tr w:rsidR="000548D3" w:rsidRPr="001A0445" w14:paraId="6550264E" w14:textId="77777777" w:rsidTr="001A0445">
        <w:trPr>
          <w:trHeight w:val="1992"/>
        </w:trPr>
        <w:tc>
          <w:tcPr>
            <w:tcW w:w="952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79188A52" w14:textId="77777777" w:rsidR="001A0445" w:rsidRPr="00C50A6E" w:rsidRDefault="001A0445" w:rsidP="001A044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imes New Roman" w:cs="Times New Roman"/>
                <w:color w:val="auto"/>
                <w:bdr w:val="none" w:sz="0" w:space="0" w:color="auto"/>
                <w:lang w:val="en-GB" w:eastAsia="ar-SA"/>
              </w:rPr>
            </w:pPr>
            <w:r w:rsidRPr="00C50A6E">
              <w:rPr>
                <w:rFonts w:eastAsia="Times New Roman" w:cs="Times New Roman"/>
                <w:b/>
                <w:color w:val="auto"/>
                <w:sz w:val="20"/>
                <w:szCs w:val="20"/>
                <w:u w:val="single"/>
                <w:bdr w:val="none" w:sz="0" w:space="0" w:color="auto"/>
                <w:lang w:val="en-GB"/>
              </w:rPr>
              <w:t>Criteria for evaluation of oral answer</w:t>
            </w:r>
          </w:p>
          <w:p w14:paraId="3D7F6EB0" w14:textId="77777777" w:rsidR="001A0445" w:rsidRPr="00C50A6E" w:rsidRDefault="001A0445" w:rsidP="001A0445">
            <w:pPr>
              <w:pBdr>
                <w:top w:val="none" w:sz="0" w:space="0" w:color="auto"/>
                <w:left w:val="none" w:sz="0" w:space="0" w:color="auto"/>
                <w:bottom w:val="none" w:sz="0" w:space="0" w:color="auto"/>
                <w:right w:val="none" w:sz="0" w:space="0" w:color="auto"/>
                <w:between w:val="none" w:sz="0" w:space="0" w:color="auto"/>
                <w:bar w:val="none" w:sz="0" w:color="auto"/>
              </w:pBdr>
              <w:ind w:left="209" w:hanging="209"/>
              <w:jc w:val="both"/>
              <w:rPr>
                <w:rFonts w:eastAsia="Times New Roman" w:cs="Times New Roman"/>
                <w:color w:val="auto"/>
                <w:sz w:val="20"/>
                <w:szCs w:val="20"/>
                <w:bdr w:val="none" w:sz="0" w:space="0" w:color="auto"/>
                <w:lang w:val="en-GB"/>
              </w:rPr>
            </w:pPr>
            <w:r w:rsidRPr="00C50A6E">
              <w:rPr>
                <w:rFonts w:eastAsia="Times New Roman" w:cs="Times New Roman"/>
                <w:color w:val="auto"/>
                <w:sz w:val="20"/>
                <w:szCs w:val="20"/>
                <w:bdr w:val="none" w:sz="0" w:space="0" w:color="auto"/>
                <w:lang w:val="en-GB"/>
              </w:rPr>
              <w:t>1. Provision of a comprehensive answer to the problem (task)</w:t>
            </w:r>
          </w:p>
          <w:p w14:paraId="5CC63C5D" w14:textId="77777777" w:rsidR="001A0445" w:rsidRPr="00C50A6E" w:rsidRDefault="001A0445" w:rsidP="001A0445">
            <w:pPr>
              <w:pBdr>
                <w:top w:val="none" w:sz="0" w:space="0" w:color="auto"/>
                <w:left w:val="none" w:sz="0" w:space="0" w:color="auto"/>
                <w:bottom w:val="none" w:sz="0" w:space="0" w:color="auto"/>
                <w:right w:val="none" w:sz="0" w:space="0" w:color="auto"/>
                <w:between w:val="none" w:sz="0" w:space="0" w:color="auto"/>
                <w:bar w:val="none" w:sz="0" w:color="auto"/>
              </w:pBdr>
              <w:ind w:left="209" w:hanging="209"/>
              <w:jc w:val="both"/>
              <w:rPr>
                <w:rFonts w:eastAsia="Times New Roman" w:cs="Times New Roman"/>
                <w:color w:val="auto"/>
                <w:sz w:val="20"/>
                <w:szCs w:val="20"/>
                <w:bdr w:val="none" w:sz="0" w:space="0" w:color="auto"/>
                <w:lang w:val="en-GB"/>
              </w:rPr>
            </w:pPr>
            <w:r w:rsidRPr="00C50A6E">
              <w:rPr>
                <w:rFonts w:eastAsia="Times New Roman" w:cs="Times New Roman"/>
                <w:color w:val="auto"/>
                <w:sz w:val="20"/>
                <w:szCs w:val="20"/>
                <w:bdr w:val="none" w:sz="0" w:space="0" w:color="auto"/>
                <w:lang w:val="en-GB"/>
              </w:rPr>
              <w:t xml:space="preserve">2. Skill of integration of knowledge from allied domains (disciplines) </w:t>
            </w:r>
          </w:p>
          <w:p w14:paraId="3C06A13D" w14:textId="77777777" w:rsidR="001A0445" w:rsidRPr="00C50A6E" w:rsidRDefault="001A0445" w:rsidP="001A0445">
            <w:pPr>
              <w:pBdr>
                <w:top w:val="none" w:sz="0" w:space="0" w:color="auto"/>
                <w:left w:val="none" w:sz="0" w:space="0" w:color="auto"/>
                <w:bottom w:val="none" w:sz="0" w:space="0" w:color="auto"/>
                <w:right w:val="none" w:sz="0" w:space="0" w:color="auto"/>
                <w:between w:val="none" w:sz="0" w:space="0" w:color="auto"/>
                <w:bar w:val="none" w:sz="0" w:color="auto"/>
              </w:pBdr>
              <w:ind w:left="209" w:hanging="209"/>
              <w:jc w:val="both"/>
              <w:rPr>
                <w:rFonts w:eastAsia="Times New Roman" w:cs="Times New Roman"/>
                <w:color w:val="auto"/>
                <w:sz w:val="20"/>
                <w:szCs w:val="20"/>
                <w:bdr w:val="none" w:sz="0" w:space="0" w:color="auto"/>
                <w:lang w:val="en-GB"/>
              </w:rPr>
            </w:pPr>
            <w:r w:rsidRPr="00C50A6E">
              <w:rPr>
                <w:rFonts w:eastAsia="Times New Roman" w:cs="Times New Roman"/>
                <w:color w:val="auto"/>
                <w:sz w:val="20"/>
                <w:szCs w:val="20"/>
                <w:bdr w:val="none" w:sz="0" w:space="0" w:color="auto"/>
                <w:lang w:val="en-GB"/>
              </w:rPr>
              <w:t>3. Independence and/or creativity in the presentation of the scope of problems, proposals of solutions</w:t>
            </w:r>
          </w:p>
          <w:p w14:paraId="656478C0" w14:textId="77777777" w:rsidR="001A0445" w:rsidRPr="00C50A6E" w:rsidRDefault="001A0445" w:rsidP="001A0445">
            <w:pPr>
              <w:pBdr>
                <w:top w:val="none" w:sz="0" w:space="0" w:color="auto"/>
                <w:left w:val="none" w:sz="0" w:space="0" w:color="auto"/>
                <w:bottom w:val="none" w:sz="0" w:space="0" w:color="auto"/>
                <w:right w:val="none" w:sz="0" w:space="0" w:color="auto"/>
                <w:between w:val="none" w:sz="0" w:space="0" w:color="auto"/>
                <w:bar w:val="none" w:sz="0" w:color="auto"/>
              </w:pBdr>
              <w:ind w:left="209" w:hanging="209"/>
              <w:jc w:val="both"/>
              <w:rPr>
                <w:rFonts w:eastAsia="Times New Roman" w:cs="Times New Roman"/>
                <w:color w:val="auto"/>
                <w:sz w:val="20"/>
                <w:szCs w:val="20"/>
                <w:bdr w:val="none" w:sz="0" w:space="0" w:color="auto"/>
                <w:lang w:val="en-GB"/>
              </w:rPr>
            </w:pPr>
            <w:r w:rsidRPr="00C50A6E">
              <w:rPr>
                <w:rFonts w:eastAsia="Times New Roman" w:cs="Times New Roman"/>
                <w:color w:val="auto"/>
                <w:sz w:val="20"/>
                <w:szCs w:val="20"/>
                <w:bdr w:val="none" w:sz="0" w:space="0" w:color="auto"/>
                <w:lang w:val="en-GB"/>
              </w:rPr>
              <w:t>4. Presentation of the current knowledge related with the discipline (domain)</w:t>
            </w:r>
          </w:p>
          <w:p w14:paraId="5A79448D" w14:textId="77777777" w:rsidR="001A0445" w:rsidRPr="00C50A6E" w:rsidRDefault="001A0445" w:rsidP="001A0445">
            <w:pPr>
              <w:pBdr>
                <w:top w:val="none" w:sz="0" w:space="0" w:color="auto"/>
                <w:left w:val="none" w:sz="0" w:space="0" w:color="auto"/>
                <w:bottom w:val="none" w:sz="0" w:space="0" w:color="auto"/>
                <w:right w:val="none" w:sz="0" w:space="0" w:color="auto"/>
                <w:between w:val="none" w:sz="0" w:space="0" w:color="auto"/>
                <w:bar w:val="none" w:sz="0" w:color="auto"/>
              </w:pBdr>
              <w:ind w:left="209" w:hanging="209"/>
              <w:jc w:val="both"/>
              <w:rPr>
                <w:rFonts w:eastAsia="Times New Roman" w:cs="Times New Roman"/>
                <w:color w:val="auto"/>
                <w:sz w:val="20"/>
                <w:szCs w:val="20"/>
                <w:bdr w:val="none" w:sz="0" w:space="0" w:color="auto"/>
                <w:lang w:val="en-GB"/>
              </w:rPr>
            </w:pPr>
            <w:r w:rsidRPr="00C50A6E">
              <w:rPr>
                <w:rFonts w:eastAsia="Times New Roman" w:cs="Times New Roman"/>
                <w:color w:val="auto"/>
                <w:sz w:val="20"/>
                <w:szCs w:val="20"/>
                <w:bdr w:val="none" w:sz="0" w:space="0" w:color="auto"/>
                <w:lang w:val="en-GB"/>
              </w:rPr>
              <w:t xml:space="preserve">5. Recognition of problems resulting from the task </w:t>
            </w:r>
          </w:p>
          <w:p w14:paraId="217A20FC" w14:textId="54486A08" w:rsidR="000548D3" w:rsidRPr="001A0445" w:rsidRDefault="000548D3">
            <w:pPr>
              <w:rPr>
                <w:lang w:val="en-GB"/>
              </w:rPr>
            </w:pPr>
          </w:p>
        </w:tc>
      </w:tr>
    </w:tbl>
    <w:p w14:paraId="4BE623DF" w14:textId="75611326" w:rsidR="000548D3" w:rsidRDefault="001A0445">
      <w:pPr>
        <w:ind w:left="720"/>
        <w:rPr>
          <w:b/>
          <w:bCs/>
          <w:sz w:val="18"/>
          <w:szCs w:val="18"/>
        </w:rPr>
      </w:pPr>
      <w:r>
        <w:rPr>
          <w:b/>
          <w:bCs/>
          <w:sz w:val="18"/>
          <w:szCs w:val="18"/>
        </w:rPr>
        <w:br/>
      </w:r>
      <w:r w:rsidR="0011345C">
        <w:rPr>
          <w:b/>
          <w:bCs/>
          <w:sz w:val="18"/>
          <w:szCs w:val="18"/>
        </w:rPr>
        <w:t>5.</w:t>
      </w:r>
      <w:r w:rsidR="0011345C">
        <w:rPr>
          <w:b/>
          <w:bCs/>
          <w:sz w:val="18"/>
          <w:szCs w:val="18"/>
        </w:rPr>
        <w:tab/>
        <w:t>BALANCE OF ECTS  CREDITS – STUDENT’S WORK INPUT</w:t>
      </w:r>
    </w:p>
    <w:p w14:paraId="76014756" w14:textId="77777777" w:rsidR="000548D3" w:rsidRDefault="000548D3">
      <w:pPr>
        <w:rPr>
          <w:sz w:val="18"/>
          <w:szCs w:val="18"/>
        </w:rPr>
      </w:pPr>
    </w:p>
    <w:tbl>
      <w:tblPr>
        <w:tblStyle w:val="TableNormal"/>
        <w:tblW w:w="981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7439"/>
        <w:gridCol w:w="2371"/>
      </w:tblGrid>
      <w:tr w:rsidR="000548D3" w14:paraId="5ECE1396" w14:textId="77777777" w:rsidTr="001A0445">
        <w:trPr>
          <w:trHeight w:val="222"/>
        </w:trPr>
        <w:tc>
          <w:tcPr>
            <w:tcW w:w="743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1AB736" w14:textId="77777777" w:rsidR="000548D3" w:rsidRDefault="0011345C">
            <w:pPr>
              <w:jc w:val="center"/>
            </w:pPr>
            <w:r>
              <w:rPr>
                <w:b/>
                <w:bCs/>
                <w:sz w:val="20"/>
                <w:szCs w:val="20"/>
              </w:rPr>
              <w:t>Category</w:t>
            </w:r>
          </w:p>
        </w:tc>
        <w:tc>
          <w:tcPr>
            <w:tcW w:w="23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F36DF4" w14:textId="77777777" w:rsidR="000548D3" w:rsidRDefault="0011345C">
            <w:pPr>
              <w:jc w:val="center"/>
            </w:pPr>
            <w:r>
              <w:rPr>
                <w:b/>
                <w:bCs/>
                <w:sz w:val="20"/>
                <w:szCs w:val="20"/>
              </w:rPr>
              <w:t>Student's workload</w:t>
            </w:r>
          </w:p>
        </w:tc>
      </w:tr>
      <w:tr w:rsidR="000548D3" w14:paraId="2FE08387" w14:textId="77777777" w:rsidTr="001A0445">
        <w:trPr>
          <w:trHeight w:val="363"/>
        </w:trPr>
        <w:tc>
          <w:tcPr>
            <w:tcW w:w="7439" w:type="dxa"/>
            <w:vMerge/>
            <w:tcBorders>
              <w:top w:val="single" w:sz="4" w:space="0" w:color="000000"/>
              <w:left w:val="single" w:sz="4" w:space="0" w:color="000000"/>
              <w:bottom w:val="single" w:sz="4" w:space="0" w:color="000000"/>
              <w:right w:val="single" w:sz="4" w:space="0" w:color="000000"/>
            </w:tcBorders>
            <w:shd w:val="clear" w:color="auto" w:fill="auto"/>
          </w:tcPr>
          <w:p w14:paraId="22D25B8D" w14:textId="77777777" w:rsidR="000548D3" w:rsidRDefault="000548D3"/>
        </w:tc>
        <w:tc>
          <w:tcPr>
            <w:tcW w:w="23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0F05F0" w14:textId="77777777" w:rsidR="000548D3" w:rsidRDefault="0011345C">
            <w:pPr>
              <w:jc w:val="center"/>
              <w:rPr>
                <w:b/>
                <w:bCs/>
                <w:sz w:val="16"/>
                <w:szCs w:val="16"/>
              </w:rPr>
            </w:pPr>
            <w:r>
              <w:rPr>
                <w:b/>
                <w:bCs/>
                <w:sz w:val="16"/>
                <w:szCs w:val="16"/>
              </w:rPr>
              <w:t>Full-time</w:t>
            </w:r>
          </w:p>
          <w:p w14:paraId="0A63C09A" w14:textId="77777777" w:rsidR="000548D3" w:rsidRDefault="0011345C">
            <w:pPr>
              <w:jc w:val="center"/>
            </w:pPr>
            <w:r>
              <w:rPr>
                <w:b/>
                <w:bCs/>
                <w:sz w:val="16"/>
                <w:szCs w:val="16"/>
              </w:rPr>
              <w:t>studies</w:t>
            </w:r>
          </w:p>
        </w:tc>
      </w:tr>
      <w:tr w:rsidR="000548D3" w14:paraId="31DFF62B" w14:textId="77777777" w:rsidTr="001A0445">
        <w:trPr>
          <w:trHeight w:val="402"/>
        </w:trPr>
        <w:tc>
          <w:tcPr>
            <w:tcW w:w="743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32292A1" w14:textId="77777777" w:rsidR="000548D3" w:rsidRDefault="0011345C">
            <w:r>
              <w:rPr>
                <w:i/>
                <w:iCs/>
                <w:sz w:val="18"/>
                <w:szCs w:val="18"/>
              </w:rPr>
              <w:t>NUMBER OF HOURS WITH THE DIRECT PARTICIPATION OF THE TEACHER /CONTACT HOURS/</w:t>
            </w:r>
          </w:p>
        </w:tc>
        <w:tc>
          <w:tcPr>
            <w:tcW w:w="2371" w:type="dxa"/>
            <w:tcBorders>
              <w:top w:val="single" w:sz="4" w:space="0" w:color="000000"/>
              <w:left w:val="single" w:sz="4" w:space="0" w:color="000000"/>
              <w:bottom w:val="single" w:sz="4" w:space="0" w:color="auto"/>
              <w:right w:val="single" w:sz="4" w:space="0" w:color="000000"/>
            </w:tcBorders>
            <w:shd w:val="clear" w:color="auto" w:fill="D9D9D9"/>
            <w:tcMar>
              <w:top w:w="80" w:type="dxa"/>
              <w:left w:w="80" w:type="dxa"/>
              <w:bottom w:w="80" w:type="dxa"/>
              <w:right w:w="80" w:type="dxa"/>
            </w:tcMar>
          </w:tcPr>
          <w:p w14:paraId="70601A5B" w14:textId="5F316903" w:rsidR="000548D3" w:rsidRDefault="001A0445">
            <w:pPr>
              <w:jc w:val="center"/>
            </w:pPr>
            <w:r>
              <w:rPr>
                <w:b/>
                <w:bCs/>
                <w:sz w:val="18"/>
                <w:szCs w:val="18"/>
              </w:rPr>
              <w:t>55</w:t>
            </w:r>
          </w:p>
        </w:tc>
      </w:tr>
      <w:tr w:rsidR="000548D3" w14:paraId="31ACF9E9" w14:textId="77777777" w:rsidTr="001A0445">
        <w:trPr>
          <w:trHeight w:val="202"/>
        </w:trPr>
        <w:tc>
          <w:tcPr>
            <w:tcW w:w="7439"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77F392AE" w14:textId="77777777" w:rsidR="000548D3" w:rsidRDefault="0011345C">
            <w:r>
              <w:rPr>
                <w:i/>
                <w:iCs/>
                <w:sz w:val="18"/>
                <w:szCs w:val="18"/>
              </w:rPr>
              <w:t>Participation in lectures*</w:t>
            </w:r>
          </w:p>
        </w:tc>
        <w:tc>
          <w:tcPr>
            <w:tcW w:w="237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64F0CDA" w14:textId="5BB9F459" w:rsidR="000548D3" w:rsidRDefault="001A0445">
            <w:pPr>
              <w:jc w:val="center"/>
            </w:pPr>
            <w:r>
              <w:rPr>
                <w:b/>
                <w:bCs/>
                <w:sz w:val="18"/>
                <w:szCs w:val="18"/>
              </w:rPr>
              <w:t>15</w:t>
            </w:r>
          </w:p>
        </w:tc>
      </w:tr>
      <w:tr w:rsidR="000548D3" w14:paraId="0BBFAC19" w14:textId="77777777" w:rsidTr="001A0445">
        <w:trPr>
          <w:trHeight w:val="202"/>
        </w:trPr>
        <w:tc>
          <w:tcPr>
            <w:tcW w:w="7439"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53FC3D01" w14:textId="77777777" w:rsidR="000548D3" w:rsidRDefault="0011345C">
            <w:r>
              <w:rPr>
                <w:i/>
                <w:iCs/>
                <w:sz w:val="18"/>
                <w:szCs w:val="18"/>
              </w:rPr>
              <w:t>Participation in classes, seminars, laboratories*</w:t>
            </w:r>
          </w:p>
        </w:tc>
        <w:tc>
          <w:tcPr>
            <w:tcW w:w="237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EBD35A5" w14:textId="331A53CB" w:rsidR="000548D3" w:rsidRDefault="001A0445">
            <w:pPr>
              <w:jc w:val="center"/>
            </w:pPr>
            <w:r>
              <w:rPr>
                <w:b/>
                <w:bCs/>
                <w:sz w:val="18"/>
                <w:szCs w:val="18"/>
              </w:rPr>
              <w:t>40</w:t>
            </w:r>
          </w:p>
        </w:tc>
      </w:tr>
      <w:tr w:rsidR="000548D3" w14:paraId="31228568" w14:textId="77777777" w:rsidTr="001A0445">
        <w:trPr>
          <w:trHeight w:val="202"/>
        </w:trPr>
        <w:tc>
          <w:tcPr>
            <w:tcW w:w="7439"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5339F48D" w14:textId="77777777" w:rsidR="000548D3" w:rsidRDefault="0011345C">
            <w:r>
              <w:rPr>
                <w:i/>
                <w:iCs/>
                <w:sz w:val="18"/>
                <w:szCs w:val="18"/>
              </w:rPr>
              <w:t>Preparation in the exam/ final test*</w:t>
            </w:r>
          </w:p>
        </w:tc>
        <w:tc>
          <w:tcPr>
            <w:tcW w:w="237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167AB46" w14:textId="77777777" w:rsidR="000548D3" w:rsidRDefault="000548D3"/>
        </w:tc>
      </w:tr>
      <w:tr w:rsidR="000548D3" w14:paraId="779C25CB" w14:textId="77777777" w:rsidTr="001A0445">
        <w:trPr>
          <w:trHeight w:val="202"/>
        </w:trPr>
        <w:tc>
          <w:tcPr>
            <w:tcW w:w="7439"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1464ACB1" w14:textId="77777777" w:rsidR="000548D3" w:rsidRDefault="0011345C">
            <w:r>
              <w:rPr>
                <w:i/>
                <w:iCs/>
                <w:sz w:val="18"/>
                <w:szCs w:val="18"/>
              </w:rPr>
              <w:t>Others*</w:t>
            </w:r>
          </w:p>
        </w:tc>
        <w:tc>
          <w:tcPr>
            <w:tcW w:w="237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541C7D5" w14:textId="77777777" w:rsidR="000548D3" w:rsidRDefault="000548D3"/>
        </w:tc>
      </w:tr>
      <w:tr w:rsidR="000548D3" w14:paraId="3B30D0DA" w14:textId="77777777" w:rsidTr="001A0445">
        <w:trPr>
          <w:trHeight w:val="202"/>
        </w:trPr>
        <w:tc>
          <w:tcPr>
            <w:tcW w:w="743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C62E0D8" w14:textId="77777777" w:rsidR="000548D3" w:rsidRDefault="0011345C">
            <w:r>
              <w:rPr>
                <w:i/>
                <w:iCs/>
                <w:sz w:val="18"/>
                <w:szCs w:val="18"/>
              </w:rPr>
              <w:t>INDEPENDENT WORK OF THE STUDENT/NON-CONTACT HOURS/</w:t>
            </w:r>
          </w:p>
        </w:tc>
        <w:tc>
          <w:tcPr>
            <w:tcW w:w="2371" w:type="dxa"/>
            <w:tcBorders>
              <w:top w:val="single" w:sz="4" w:space="0" w:color="auto"/>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858A14D" w14:textId="792FF706" w:rsidR="000548D3" w:rsidRDefault="001A0445">
            <w:pPr>
              <w:jc w:val="center"/>
            </w:pPr>
            <w:r>
              <w:rPr>
                <w:b/>
                <w:bCs/>
                <w:sz w:val="18"/>
                <w:szCs w:val="18"/>
              </w:rPr>
              <w:t>20</w:t>
            </w:r>
          </w:p>
        </w:tc>
      </w:tr>
      <w:tr w:rsidR="000548D3" w14:paraId="7AB56478" w14:textId="77777777" w:rsidTr="001A0445">
        <w:trPr>
          <w:trHeight w:val="202"/>
        </w:trPr>
        <w:tc>
          <w:tcPr>
            <w:tcW w:w="74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C918C8" w14:textId="77777777" w:rsidR="000548D3" w:rsidRDefault="0011345C">
            <w:r>
              <w:rPr>
                <w:i/>
                <w:iCs/>
                <w:sz w:val="18"/>
                <w:szCs w:val="18"/>
              </w:rPr>
              <w:t>Preparation for the lecture*</w:t>
            </w:r>
          </w:p>
        </w:tc>
        <w:tc>
          <w:tcPr>
            <w:tcW w:w="23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C88579" w14:textId="580541B6" w:rsidR="000548D3" w:rsidRDefault="001A0445">
            <w:pPr>
              <w:tabs>
                <w:tab w:val="left" w:pos="1365"/>
                <w:tab w:val="center" w:pos="1474"/>
              </w:tabs>
              <w:jc w:val="center"/>
            </w:pPr>
            <w:r>
              <w:rPr>
                <w:sz w:val="18"/>
                <w:szCs w:val="18"/>
              </w:rPr>
              <w:t>10</w:t>
            </w:r>
          </w:p>
        </w:tc>
      </w:tr>
      <w:tr w:rsidR="000548D3" w14:paraId="3C57656C" w14:textId="77777777" w:rsidTr="001A0445">
        <w:trPr>
          <w:trHeight w:val="202"/>
        </w:trPr>
        <w:tc>
          <w:tcPr>
            <w:tcW w:w="74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DC56FE" w14:textId="77777777" w:rsidR="000548D3" w:rsidRDefault="0011345C">
            <w:r>
              <w:rPr>
                <w:i/>
                <w:iCs/>
                <w:sz w:val="18"/>
                <w:szCs w:val="18"/>
              </w:rPr>
              <w:t>Preparation for the classes, seminars, laboratories*</w:t>
            </w:r>
          </w:p>
        </w:tc>
        <w:tc>
          <w:tcPr>
            <w:tcW w:w="23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020A70" w14:textId="69453721" w:rsidR="000548D3" w:rsidRDefault="001A0445">
            <w:pPr>
              <w:jc w:val="center"/>
            </w:pPr>
            <w:r>
              <w:rPr>
                <w:sz w:val="18"/>
                <w:szCs w:val="18"/>
              </w:rPr>
              <w:t>10</w:t>
            </w:r>
          </w:p>
        </w:tc>
      </w:tr>
      <w:tr w:rsidR="000548D3" w14:paraId="051A6730" w14:textId="77777777" w:rsidTr="001A0445">
        <w:trPr>
          <w:trHeight w:val="202"/>
        </w:trPr>
        <w:tc>
          <w:tcPr>
            <w:tcW w:w="74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DAA816" w14:textId="77777777" w:rsidR="000548D3" w:rsidRDefault="0011345C">
            <w:r>
              <w:rPr>
                <w:i/>
                <w:iCs/>
                <w:sz w:val="18"/>
                <w:szCs w:val="18"/>
              </w:rPr>
              <w:t>Preparation for the exam/test*</w:t>
            </w:r>
          </w:p>
        </w:tc>
        <w:tc>
          <w:tcPr>
            <w:tcW w:w="23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6F5B9E" w14:textId="77777777" w:rsidR="000548D3" w:rsidRDefault="000548D3"/>
        </w:tc>
      </w:tr>
      <w:tr w:rsidR="000548D3" w14:paraId="51962FBD" w14:textId="77777777" w:rsidTr="001A0445">
        <w:trPr>
          <w:trHeight w:val="222"/>
        </w:trPr>
        <w:tc>
          <w:tcPr>
            <w:tcW w:w="74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F5450D" w14:textId="77777777" w:rsidR="000548D3" w:rsidRDefault="0011345C">
            <w:r>
              <w:rPr>
                <w:i/>
                <w:iCs/>
                <w:sz w:val="18"/>
                <w:szCs w:val="18"/>
              </w:rPr>
              <w:t>Gathering materials for the project/Internet query*</w:t>
            </w:r>
          </w:p>
        </w:tc>
        <w:tc>
          <w:tcPr>
            <w:tcW w:w="23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66DF6D" w14:textId="77777777" w:rsidR="000548D3" w:rsidRDefault="000548D3"/>
        </w:tc>
      </w:tr>
      <w:tr w:rsidR="000548D3" w14:paraId="2118707E" w14:textId="77777777" w:rsidTr="001A0445">
        <w:trPr>
          <w:trHeight w:val="222"/>
        </w:trPr>
        <w:tc>
          <w:tcPr>
            <w:tcW w:w="74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B24905" w14:textId="77777777" w:rsidR="000548D3" w:rsidRDefault="0011345C">
            <w:r>
              <w:rPr>
                <w:i/>
                <w:iCs/>
                <w:sz w:val="18"/>
                <w:szCs w:val="18"/>
              </w:rPr>
              <w:t>Preparation of multimedia presentation</w:t>
            </w:r>
          </w:p>
        </w:tc>
        <w:tc>
          <w:tcPr>
            <w:tcW w:w="23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A7F2C0" w14:textId="77777777" w:rsidR="000548D3" w:rsidRDefault="000548D3"/>
        </w:tc>
      </w:tr>
      <w:tr w:rsidR="000548D3" w14:paraId="51BDEF9F" w14:textId="77777777" w:rsidTr="001A0445">
        <w:trPr>
          <w:trHeight w:val="367"/>
        </w:trPr>
        <w:tc>
          <w:tcPr>
            <w:tcW w:w="74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A042DA" w14:textId="77777777" w:rsidR="000548D3" w:rsidRDefault="0011345C">
            <w:r>
              <w:rPr>
                <w:i/>
                <w:iCs/>
                <w:sz w:val="18"/>
                <w:szCs w:val="18"/>
              </w:rPr>
              <w:t>Others (please specify e.g. e-learning)*</w:t>
            </w:r>
          </w:p>
        </w:tc>
        <w:tc>
          <w:tcPr>
            <w:tcW w:w="23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317E10" w14:textId="77777777" w:rsidR="000548D3" w:rsidRDefault="000548D3"/>
        </w:tc>
      </w:tr>
      <w:tr w:rsidR="000548D3" w14:paraId="164EB454" w14:textId="77777777" w:rsidTr="001A0445">
        <w:trPr>
          <w:trHeight w:val="202"/>
        </w:trPr>
        <w:tc>
          <w:tcPr>
            <w:tcW w:w="743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E9E8F5C" w14:textId="77777777" w:rsidR="000548D3" w:rsidRDefault="0011345C">
            <w:r>
              <w:rPr>
                <w:i/>
                <w:iCs/>
                <w:sz w:val="18"/>
                <w:szCs w:val="18"/>
              </w:rPr>
              <w:t>TOTAL NUMBER OF HOURS</w:t>
            </w:r>
          </w:p>
        </w:tc>
        <w:tc>
          <w:tcPr>
            <w:tcW w:w="237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3EEAC24" w14:textId="7E9372F6" w:rsidR="000548D3" w:rsidRDefault="001A0445">
            <w:pPr>
              <w:jc w:val="center"/>
            </w:pPr>
            <w:r>
              <w:rPr>
                <w:b/>
                <w:bCs/>
                <w:sz w:val="18"/>
                <w:szCs w:val="18"/>
              </w:rPr>
              <w:t>75</w:t>
            </w:r>
          </w:p>
        </w:tc>
      </w:tr>
      <w:tr w:rsidR="000548D3" w14:paraId="3933E859" w14:textId="77777777" w:rsidTr="001A0445">
        <w:trPr>
          <w:trHeight w:val="202"/>
        </w:trPr>
        <w:tc>
          <w:tcPr>
            <w:tcW w:w="743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468A66C" w14:textId="77777777" w:rsidR="000548D3" w:rsidRDefault="0011345C">
            <w:r>
              <w:rPr>
                <w:sz w:val="18"/>
                <w:szCs w:val="18"/>
              </w:rPr>
              <w:t>ECTS credits for the course of study</w:t>
            </w:r>
          </w:p>
        </w:tc>
        <w:tc>
          <w:tcPr>
            <w:tcW w:w="237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DC56802" w14:textId="2D83C338" w:rsidR="000548D3" w:rsidRPr="00D45DE4" w:rsidRDefault="001A0445">
            <w:pPr>
              <w:jc w:val="center"/>
              <w:rPr>
                <w:b/>
              </w:rPr>
            </w:pPr>
            <w:r w:rsidRPr="00D45DE4">
              <w:rPr>
                <w:b/>
                <w:sz w:val="22"/>
              </w:rPr>
              <w:t>3</w:t>
            </w:r>
          </w:p>
        </w:tc>
      </w:tr>
    </w:tbl>
    <w:p w14:paraId="17656D16" w14:textId="77777777" w:rsidR="000548D3" w:rsidRDefault="000548D3">
      <w:pPr>
        <w:widowControl w:val="0"/>
        <w:rPr>
          <w:sz w:val="18"/>
          <w:szCs w:val="18"/>
        </w:rPr>
      </w:pPr>
    </w:p>
    <w:p w14:paraId="291694CC" w14:textId="77777777" w:rsidR="000548D3" w:rsidRDefault="0011345C">
      <w:pPr>
        <w:rPr>
          <w:b/>
          <w:bCs/>
          <w:i/>
          <w:iCs/>
          <w:sz w:val="16"/>
          <w:szCs w:val="16"/>
        </w:rPr>
      </w:pPr>
      <w:r>
        <w:rPr>
          <w:b/>
          <w:bCs/>
          <w:i/>
          <w:iCs/>
          <w:sz w:val="16"/>
          <w:szCs w:val="16"/>
        </w:rPr>
        <w:t>*delete as appropriate</w:t>
      </w:r>
    </w:p>
    <w:p w14:paraId="62572B9A" w14:textId="77777777" w:rsidR="000548D3" w:rsidRDefault="000548D3">
      <w:pPr>
        <w:rPr>
          <w:b/>
          <w:bCs/>
          <w:i/>
          <w:iCs/>
          <w:sz w:val="16"/>
          <w:szCs w:val="16"/>
        </w:rPr>
      </w:pPr>
    </w:p>
    <w:p w14:paraId="45309673" w14:textId="77777777" w:rsidR="000548D3" w:rsidRDefault="000548D3">
      <w:pPr>
        <w:rPr>
          <w:b/>
          <w:bCs/>
          <w:i/>
          <w:iCs/>
          <w:sz w:val="16"/>
          <w:szCs w:val="16"/>
        </w:rPr>
      </w:pPr>
    </w:p>
    <w:p w14:paraId="74089C01" w14:textId="77777777" w:rsidR="000548D3" w:rsidRDefault="0011345C">
      <w:pPr>
        <w:rPr>
          <w:i/>
          <w:iCs/>
          <w:sz w:val="16"/>
          <w:szCs w:val="16"/>
        </w:rPr>
      </w:pPr>
      <w:r>
        <w:rPr>
          <w:b/>
          <w:bCs/>
          <w:i/>
          <w:iCs/>
          <w:sz w:val="18"/>
          <w:szCs w:val="18"/>
        </w:rPr>
        <w:t xml:space="preserve">Accepted for execution </w:t>
      </w:r>
      <w:r>
        <w:rPr>
          <w:i/>
          <w:iCs/>
          <w:sz w:val="14"/>
          <w:szCs w:val="14"/>
        </w:rPr>
        <w:t>(date and legible signatures of the teachers running the course in the given academic year)</w:t>
      </w:r>
    </w:p>
    <w:p w14:paraId="3D3C6DD5" w14:textId="28289F27" w:rsidR="000548D3" w:rsidRDefault="0011345C" w:rsidP="001A0445">
      <w:pPr>
        <w:ind w:left="1416"/>
        <w:rPr>
          <w:rFonts w:ascii="Calibri" w:eastAsia="Calibri" w:hAnsi="Calibri" w:cs="Calibri"/>
          <w:sz w:val="22"/>
          <w:szCs w:val="22"/>
        </w:rPr>
      </w:pPr>
      <w:r>
        <w:rPr>
          <w:i/>
          <w:iCs/>
          <w:sz w:val="16"/>
          <w:szCs w:val="16"/>
        </w:rPr>
        <w:lastRenderedPageBreak/>
        <w:t xml:space="preserve">             ................................................</w:t>
      </w:r>
    </w:p>
    <w:p w14:paraId="524E6423" w14:textId="77777777" w:rsidR="000548D3" w:rsidRDefault="000548D3"/>
    <w:sectPr w:rsidR="000548D3">
      <w:headerReference w:type="default" r:id="rId7"/>
      <w:footerReference w:type="default" r:id="rId8"/>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293BA7" w14:textId="77777777" w:rsidR="0008241F" w:rsidRDefault="0008241F">
      <w:r>
        <w:separator/>
      </w:r>
    </w:p>
  </w:endnote>
  <w:endnote w:type="continuationSeparator" w:id="0">
    <w:p w14:paraId="36F291E4" w14:textId="77777777" w:rsidR="0008241F" w:rsidRDefault="00082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EC205" w14:textId="77777777" w:rsidR="000548D3" w:rsidRDefault="000548D3">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7BB6AB" w14:textId="77777777" w:rsidR="0008241F" w:rsidRDefault="0008241F">
      <w:r>
        <w:separator/>
      </w:r>
    </w:p>
  </w:footnote>
  <w:footnote w:type="continuationSeparator" w:id="0">
    <w:p w14:paraId="23165FD4" w14:textId="77777777" w:rsidR="0008241F" w:rsidRDefault="000824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D43E30" w14:textId="77777777" w:rsidR="000548D3" w:rsidRDefault="000548D3">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260C5"/>
    <w:multiLevelType w:val="multilevel"/>
    <w:tmpl w:val="3364F33A"/>
    <w:lvl w:ilvl="0">
      <w:start w:val="1"/>
      <w:numFmt w:val="decimal"/>
      <w:lvlText w:val="%1."/>
      <w:lvlJc w:val="left"/>
      <w:pPr>
        <w:ind w:left="6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86" w:hanging="786"/>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86" w:hanging="786"/>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146" w:hanging="1146"/>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146" w:hanging="114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146" w:hanging="1146"/>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506" w:hanging="1506"/>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1506" w:hanging="150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6D24650"/>
    <w:multiLevelType w:val="multilevel"/>
    <w:tmpl w:val="B512EFD2"/>
    <w:lvl w:ilvl="0">
      <w:start w:val="1"/>
      <w:numFmt w:val="decimal"/>
      <w:lvlText w:val="%1."/>
      <w:lvlJc w:val="left"/>
      <w:pPr>
        <w:ind w:left="6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86" w:hanging="786"/>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86" w:hanging="786"/>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146" w:hanging="1146"/>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146" w:hanging="114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146" w:hanging="1146"/>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506" w:hanging="1506"/>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1506" w:hanging="150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4151699"/>
    <w:multiLevelType w:val="multilevel"/>
    <w:tmpl w:val="22A6C244"/>
    <w:numStyleLink w:val="ImportedStyle1"/>
  </w:abstractNum>
  <w:abstractNum w:abstractNumId="3" w15:restartNumberingAfterBreak="0">
    <w:nsid w:val="2F1B65C3"/>
    <w:multiLevelType w:val="multilevel"/>
    <w:tmpl w:val="0EE00188"/>
    <w:lvl w:ilvl="0">
      <w:start w:val="1"/>
      <w:numFmt w:val="decimal"/>
      <w:lvlText w:val="%1."/>
      <w:lvlJc w:val="left"/>
      <w:pPr>
        <w:ind w:left="585" w:hanging="225"/>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2."/>
      <w:lvlJc w:val="left"/>
      <w:pPr>
        <w:ind w:left="7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2.%3."/>
      <w:lvlJc w:val="left"/>
      <w:pPr>
        <w:ind w:left="108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2.%3.%4."/>
      <w:lvlJc w:val="left"/>
      <w:pPr>
        <w:ind w:left="108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2.%3.%4.%5."/>
      <w:lvlJc w:val="left"/>
      <w:pPr>
        <w:ind w:left="1440" w:hanging="108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start w:val="1"/>
      <w:numFmt w:val="decimal"/>
      <w:lvlText w:val="%2.%3.%4.%5.%6."/>
      <w:lvlJc w:val="left"/>
      <w:pPr>
        <w:ind w:left="1440" w:hanging="108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2.%3.%4.%5.%6.%7."/>
      <w:lvlJc w:val="left"/>
      <w:pPr>
        <w:ind w:left="1440" w:hanging="108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start w:val="1"/>
      <w:numFmt w:val="decimal"/>
      <w:lvlText w:val="%2.%3.%4.%5.%6.%7.%8."/>
      <w:lvlJc w:val="left"/>
      <w:pPr>
        <w:ind w:left="1800" w:hanging="144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start w:val="1"/>
      <w:numFmt w:val="decimal"/>
      <w:lvlText w:val="%2.%3.%4.%5.%6.%7.%8.%9."/>
      <w:lvlJc w:val="left"/>
      <w:pPr>
        <w:ind w:left="1800" w:hanging="144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4" w15:restartNumberingAfterBreak="0">
    <w:nsid w:val="31AA7BBE"/>
    <w:multiLevelType w:val="multilevel"/>
    <w:tmpl w:val="0FE292FC"/>
    <w:lvl w:ilvl="0">
      <w:start w:val="1"/>
      <w:numFmt w:val="decimal"/>
      <w:lvlText w:val="%1."/>
      <w:lvlJc w:val="left"/>
      <w:pPr>
        <w:ind w:left="585" w:hanging="225"/>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2."/>
      <w:lvlJc w:val="left"/>
      <w:pPr>
        <w:ind w:left="7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2.%3."/>
      <w:lvlJc w:val="left"/>
      <w:pPr>
        <w:ind w:left="108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2.%3.%4."/>
      <w:lvlJc w:val="left"/>
      <w:pPr>
        <w:ind w:left="108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2.%3.%4.%5."/>
      <w:lvlJc w:val="left"/>
      <w:pPr>
        <w:ind w:left="1440" w:hanging="108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start w:val="1"/>
      <w:numFmt w:val="decimal"/>
      <w:lvlText w:val="%2.%3.%4.%5.%6."/>
      <w:lvlJc w:val="left"/>
      <w:pPr>
        <w:ind w:left="1440" w:hanging="108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2.%3.%4.%5.%6.%7."/>
      <w:lvlJc w:val="left"/>
      <w:pPr>
        <w:ind w:left="1440" w:hanging="108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start w:val="1"/>
      <w:numFmt w:val="decimal"/>
      <w:lvlText w:val="%2.%3.%4.%5.%6.%7.%8."/>
      <w:lvlJc w:val="left"/>
      <w:pPr>
        <w:ind w:left="1800" w:hanging="144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start w:val="1"/>
      <w:numFmt w:val="decimal"/>
      <w:lvlText w:val="%2.%3.%4.%5.%6.%7.%8.%9."/>
      <w:lvlJc w:val="left"/>
      <w:pPr>
        <w:ind w:left="1800" w:hanging="144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5" w15:restartNumberingAfterBreak="0">
    <w:nsid w:val="36C96E3B"/>
    <w:multiLevelType w:val="multilevel"/>
    <w:tmpl w:val="607C02DE"/>
    <w:lvl w:ilvl="0">
      <w:start w:val="1"/>
      <w:numFmt w:val="decimal"/>
      <w:lvlText w:val="%1."/>
      <w:lvlJc w:val="left"/>
      <w:pPr>
        <w:ind w:left="6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2.%3."/>
      <w:lvlJc w:val="left"/>
      <w:pPr>
        <w:ind w:left="786" w:hanging="78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2.%3.%4."/>
      <w:lvlJc w:val="left"/>
      <w:pPr>
        <w:ind w:left="786" w:hanging="78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2.%3.%4.%5."/>
      <w:lvlJc w:val="left"/>
      <w:pPr>
        <w:ind w:left="1146" w:hanging="114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start w:val="1"/>
      <w:numFmt w:val="decimal"/>
      <w:lvlText w:val="%2.%3.%4.%5.%6."/>
      <w:lvlJc w:val="left"/>
      <w:pPr>
        <w:ind w:left="1146" w:hanging="114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2.%3.%4.%5.%6.%7."/>
      <w:lvlJc w:val="left"/>
      <w:pPr>
        <w:ind w:left="1146" w:hanging="114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start w:val="1"/>
      <w:numFmt w:val="decimal"/>
      <w:lvlText w:val="%2.%3.%4.%5.%6.%7.%8."/>
      <w:lvlJc w:val="left"/>
      <w:pPr>
        <w:ind w:left="1506" w:hanging="150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start w:val="1"/>
      <w:numFmt w:val="decimal"/>
      <w:lvlText w:val="%2.%3.%4.%5.%6.%7.%8.%9."/>
      <w:lvlJc w:val="left"/>
      <w:pPr>
        <w:ind w:left="1506" w:hanging="150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6" w15:restartNumberingAfterBreak="0">
    <w:nsid w:val="443F7454"/>
    <w:multiLevelType w:val="hybridMultilevel"/>
    <w:tmpl w:val="2FF42C46"/>
    <w:lvl w:ilvl="0" w:tplc="C1985714">
      <w:start w:val="1"/>
      <w:numFmt w:val="decimal"/>
      <w:lvlText w:val="%1."/>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ECBC9DAC">
      <w:start w:val="1"/>
      <w:numFmt w:val="decimal"/>
      <w:lvlText w:val="%2."/>
      <w:lvlJc w:val="left"/>
      <w:pPr>
        <w:ind w:left="9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550AEDE2">
      <w:start w:val="1"/>
      <w:numFmt w:val="decimal"/>
      <w:lvlText w:val="%3."/>
      <w:lvlJc w:val="left"/>
      <w:pPr>
        <w:ind w:left="17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8F649C6E">
      <w:start w:val="1"/>
      <w:numFmt w:val="decimal"/>
      <w:lvlText w:val="%4."/>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C7B28422">
      <w:start w:val="1"/>
      <w:numFmt w:val="decimal"/>
      <w:lvlText w:val="%5."/>
      <w:lvlJc w:val="left"/>
      <w:pPr>
        <w:ind w:left="33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AAF4F2E4">
      <w:start w:val="1"/>
      <w:numFmt w:val="decimal"/>
      <w:lvlText w:val="%6."/>
      <w:lvlJc w:val="left"/>
      <w:pPr>
        <w:ind w:left="4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DF7E61A4">
      <w:start w:val="1"/>
      <w:numFmt w:val="decimal"/>
      <w:lvlText w:val="%7."/>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4958151A">
      <w:start w:val="1"/>
      <w:numFmt w:val="decimal"/>
      <w:lvlText w:val="%8."/>
      <w:lvlJc w:val="left"/>
      <w:pPr>
        <w:ind w:left="57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F606CDE6">
      <w:start w:val="1"/>
      <w:numFmt w:val="decimal"/>
      <w:lvlText w:val="%9."/>
      <w:lvlJc w:val="left"/>
      <w:pPr>
        <w:ind w:left="65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68111FC"/>
    <w:multiLevelType w:val="hybridMultilevel"/>
    <w:tmpl w:val="3DFAF09A"/>
    <w:lvl w:ilvl="0" w:tplc="E71E2708">
      <w:start w:val="1"/>
      <w:numFmt w:val="decimal"/>
      <w:lvlText w:val="%1."/>
      <w:lvlJc w:val="left"/>
      <w:pPr>
        <w:ind w:left="214" w:hanging="21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DD42CB94">
      <w:start w:val="1"/>
      <w:numFmt w:val="lowerLetter"/>
      <w:lvlText w:val="%2."/>
      <w:lvlJc w:val="left"/>
      <w:pPr>
        <w:ind w:left="934" w:hanging="21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88E417F2">
      <w:start w:val="1"/>
      <w:numFmt w:val="lowerRoman"/>
      <w:suff w:val="nothing"/>
      <w:lvlText w:val="%3."/>
      <w:lvlJc w:val="left"/>
      <w:pPr>
        <w:ind w:left="1610" w:hanging="9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002CD1F2">
      <w:start w:val="1"/>
      <w:numFmt w:val="decimal"/>
      <w:lvlText w:val="%4."/>
      <w:lvlJc w:val="left"/>
      <w:pPr>
        <w:ind w:left="2374" w:hanging="21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D0B67CDE">
      <w:start w:val="1"/>
      <w:numFmt w:val="lowerLetter"/>
      <w:lvlText w:val="%5."/>
      <w:lvlJc w:val="left"/>
      <w:pPr>
        <w:ind w:left="3094" w:hanging="21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DE4EF734">
      <w:start w:val="1"/>
      <w:numFmt w:val="lowerRoman"/>
      <w:suff w:val="nothing"/>
      <w:lvlText w:val="%6."/>
      <w:lvlJc w:val="left"/>
      <w:pPr>
        <w:ind w:left="3770" w:hanging="9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074C2BCC">
      <w:start w:val="1"/>
      <w:numFmt w:val="decimal"/>
      <w:lvlText w:val="%7."/>
      <w:lvlJc w:val="left"/>
      <w:pPr>
        <w:ind w:left="4534" w:hanging="21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BA6EA4F4">
      <w:start w:val="1"/>
      <w:numFmt w:val="lowerLetter"/>
      <w:lvlText w:val="%8."/>
      <w:lvlJc w:val="left"/>
      <w:pPr>
        <w:ind w:left="5254" w:hanging="21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94BED41A">
      <w:start w:val="1"/>
      <w:numFmt w:val="lowerRoman"/>
      <w:suff w:val="nothing"/>
      <w:lvlText w:val="%9."/>
      <w:lvlJc w:val="left"/>
      <w:pPr>
        <w:ind w:left="5930" w:hanging="9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4A060A1F"/>
    <w:multiLevelType w:val="multilevel"/>
    <w:tmpl w:val="574200BA"/>
    <w:lvl w:ilvl="0">
      <w:start w:val="1"/>
      <w:numFmt w:val="decimal"/>
      <w:lvlText w:val="%1."/>
      <w:lvlJc w:val="left"/>
      <w:pPr>
        <w:ind w:left="6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86" w:hanging="786"/>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86" w:hanging="786"/>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146" w:hanging="1146"/>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146" w:hanging="114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146" w:hanging="1146"/>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506" w:hanging="1506"/>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1506" w:hanging="150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BC7670B"/>
    <w:multiLevelType w:val="hybridMultilevel"/>
    <w:tmpl w:val="B3044C60"/>
    <w:lvl w:ilvl="0" w:tplc="7E261F8E">
      <w:start w:val="1"/>
      <w:numFmt w:val="decimal"/>
      <w:lvlText w:val="%1."/>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D49023B6">
      <w:start w:val="1"/>
      <w:numFmt w:val="decimal"/>
      <w:lvlText w:val="%2."/>
      <w:lvlJc w:val="left"/>
      <w:pPr>
        <w:ind w:left="9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50E61FB8">
      <w:start w:val="1"/>
      <w:numFmt w:val="decimal"/>
      <w:lvlText w:val="%3."/>
      <w:lvlJc w:val="left"/>
      <w:pPr>
        <w:ind w:left="17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439C4754">
      <w:start w:val="1"/>
      <w:numFmt w:val="decimal"/>
      <w:lvlText w:val="%4."/>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E4D66BBC">
      <w:start w:val="1"/>
      <w:numFmt w:val="decimal"/>
      <w:lvlText w:val="%5."/>
      <w:lvlJc w:val="left"/>
      <w:pPr>
        <w:ind w:left="33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8A80CEC0">
      <w:start w:val="1"/>
      <w:numFmt w:val="decimal"/>
      <w:lvlText w:val="%6."/>
      <w:lvlJc w:val="left"/>
      <w:pPr>
        <w:ind w:left="4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398AD990">
      <w:start w:val="1"/>
      <w:numFmt w:val="decimal"/>
      <w:lvlText w:val="%7."/>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EC926568">
      <w:start w:val="1"/>
      <w:numFmt w:val="decimal"/>
      <w:lvlText w:val="%8."/>
      <w:lvlJc w:val="left"/>
      <w:pPr>
        <w:ind w:left="57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E7BE16C8">
      <w:start w:val="1"/>
      <w:numFmt w:val="decimal"/>
      <w:lvlText w:val="%9."/>
      <w:lvlJc w:val="left"/>
      <w:pPr>
        <w:ind w:left="65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56746C17"/>
    <w:multiLevelType w:val="multilevel"/>
    <w:tmpl w:val="5DC48C34"/>
    <w:lvl w:ilvl="0">
      <w:start w:val="1"/>
      <w:numFmt w:val="decimal"/>
      <w:lvlText w:val="%1."/>
      <w:lvlJc w:val="left"/>
      <w:pPr>
        <w:ind w:left="6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86" w:hanging="786"/>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86" w:hanging="786"/>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146" w:hanging="1146"/>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146" w:hanging="114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146" w:hanging="1146"/>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506" w:hanging="1506"/>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1506" w:hanging="150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61E567EB"/>
    <w:multiLevelType w:val="multilevel"/>
    <w:tmpl w:val="22A6C244"/>
    <w:styleLink w:val="ImportedStyle1"/>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7C9068E8"/>
    <w:multiLevelType w:val="multilevel"/>
    <w:tmpl w:val="22C2F13A"/>
    <w:lvl w:ilvl="0">
      <w:start w:val="1"/>
      <w:numFmt w:val="decimal"/>
      <w:lvlText w:val="%1."/>
      <w:lvlJc w:val="left"/>
      <w:pPr>
        <w:ind w:left="6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86" w:hanging="786"/>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86" w:hanging="786"/>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146" w:hanging="1146"/>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146" w:hanging="114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146" w:hanging="1146"/>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506" w:hanging="1506"/>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1506" w:hanging="1506"/>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11"/>
  </w:num>
  <w:num w:numId="2">
    <w:abstractNumId w:val="2"/>
  </w:num>
  <w:num w:numId="3">
    <w:abstractNumId w:val="2"/>
    <w:lvlOverride w:ilvl="0">
      <w:startOverride w:val="2"/>
      <w:lvl w:ilvl="0">
        <w:start w:val="2"/>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abstractNumId w:val="2"/>
    <w:lvlOverride w:ilvl="0">
      <w:startOverride w:val="3"/>
      <w:lvl w:ilvl="0">
        <w:start w:val="3"/>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5">
    <w:abstractNumId w:val="8"/>
  </w:num>
  <w:num w:numId="6">
    <w:abstractNumId w:val="12"/>
  </w:num>
  <w:num w:numId="7">
    <w:abstractNumId w:val="12"/>
  </w:num>
  <w:num w:numId="8">
    <w:abstractNumId w:val="0"/>
  </w:num>
  <w:num w:numId="9">
    <w:abstractNumId w:val="0"/>
  </w:num>
  <w:num w:numId="10">
    <w:abstractNumId w:val="1"/>
  </w:num>
  <w:num w:numId="11">
    <w:abstractNumId w:val="1"/>
  </w:num>
  <w:num w:numId="12">
    <w:abstractNumId w:val="10"/>
  </w:num>
  <w:num w:numId="13">
    <w:abstractNumId w:val="10"/>
  </w:num>
  <w:num w:numId="14">
    <w:abstractNumId w:val="9"/>
  </w:num>
  <w:num w:numId="15">
    <w:abstractNumId w:val="2"/>
    <w:lvlOverride w:ilvl="0">
      <w:startOverride w:val="4"/>
      <w:lvl w:ilvl="0">
        <w:start w:val="4"/>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6">
    <w:abstractNumId w:val="3"/>
  </w:num>
  <w:num w:numId="17">
    <w:abstractNumId w:val="4"/>
  </w:num>
  <w:num w:numId="18">
    <w:abstractNumId w:val="4"/>
  </w:num>
  <w:num w:numId="19">
    <w:abstractNumId w:val="6"/>
  </w:num>
  <w:num w:numId="20">
    <w:abstractNumId w:val="7"/>
  </w:num>
  <w:num w:numId="21">
    <w:abstractNumId w:val="7"/>
    <w:lvlOverride w:ilvl="0">
      <w:lvl w:ilvl="0" w:tplc="E71E2708">
        <w:start w:val="1"/>
        <w:numFmt w:val="decimal"/>
        <w:suff w:val="nothing"/>
        <w:lvlText w:val="%1."/>
        <w:lvlJc w:val="left"/>
        <w:pPr>
          <w:ind w:left="143" w:hanging="14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DD42CB94">
        <w:start w:val="1"/>
        <w:numFmt w:val="lowerLetter"/>
        <w:lvlText w:val="%2."/>
        <w:lvlJc w:val="left"/>
        <w:pPr>
          <w:ind w:left="863" w:hanging="143"/>
        </w:pPr>
        <w:rPr>
          <w:rFonts w:hAnsi="Arial Unicode MS"/>
          <w:caps w:val="0"/>
          <w:smallCaps w:val="0"/>
          <w:strike w:val="0"/>
          <w:dstrike w:val="0"/>
          <w:outline w:val="0"/>
          <w:emboss w:val="0"/>
          <w:imprint w:val="0"/>
          <w:color w:val="000000"/>
          <w:spacing w:val="0"/>
          <w:w w:val="100"/>
          <w:kern w:val="0"/>
          <w:position w:val="0"/>
          <w:sz w:val="12"/>
          <w:szCs w:val="12"/>
          <w:highlight w:val="none"/>
          <w:vertAlign w:val="baseline"/>
        </w:rPr>
      </w:lvl>
    </w:lvlOverride>
    <w:lvlOverride w:ilvl="2">
      <w:lvl w:ilvl="2" w:tplc="88E417F2">
        <w:start w:val="1"/>
        <w:numFmt w:val="lowerRoman"/>
        <w:suff w:val="nothing"/>
        <w:lvlText w:val="%3."/>
        <w:lvlJc w:val="left"/>
        <w:pPr>
          <w:ind w:left="1560" w:hanging="40"/>
        </w:pPr>
        <w:rPr>
          <w:rFonts w:hAnsi="Arial Unicode MS"/>
          <w:caps w:val="0"/>
          <w:smallCaps w:val="0"/>
          <w:strike w:val="0"/>
          <w:dstrike w:val="0"/>
          <w:outline w:val="0"/>
          <w:emboss w:val="0"/>
          <w:imprint w:val="0"/>
          <w:color w:val="000000"/>
          <w:spacing w:val="0"/>
          <w:w w:val="100"/>
          <w:kern w:val="0"/>
          <w:position w:val="0"/>
          <w:sz w:val="12"/>
          <w:szCs w:val="12"/>
          <w:highlight w:val="none"/>
          <w:vertAlign w:val="baseline"/>
        </w:rPr>
      </w:lvl>
    </w:lvlOverride>
    <w:lvlOverride w:ilvl="3">
      <w:lvl w:ilvl="3" w:tplc="002CD1F2">
        <w:start w:val="1"/>
        <w:numFmt w:val="decimal"/>
        <w:lvlText w:val="%4."/>
        <w:lvlJc w:val="left"/>
        <w:pPr>
          <w:ind w:left="2303" w:hanging="143"/>
        </w:pPr>
        <w:rPr>
          <w:rFonts w:hAnsi="Arial Unicode MS"/>
          <w:caps w:val="0"/>
          <w:smallCaps w:val="0"/>
          <w:strike w:val="0"/>
          <w:dstrike w:val="0"/>
          <w:outline w:val="0"/>
          <w:emboss w:val="0"/>
          <w:imprint w:val="0"/>
          <w:color w:val="000000"/>
          <w:spacing w:val="0"/>
          <w:w w:val="100"/>
          <w:kern w:val="0"/>
          <w:position w:val="0"/>
          <w:sz w:val="12"/>
          <w:szCs w:val="12"/>
          <w:highlight w:val="none"/>
          <w:vertAlign w:val="baseline"/>
        </w:rPr>
      </w:lvl>
    </w:lvlOverride>
    <w:lvlOverride w:ilvl="4">
      <w:lvl w:ilvl="4" w:tplc="D0B67CDE">
        <w:start w:val="1"/>
        <w:numFmt w:val="lowerLetter"/>
        <w:lvlText w:val="%5."/>
        <w:lvlJc w:val="left"/>
        <w:pPr>
          <w:ind w:left="3023" w:hanging="143"/>
        </w:pPr>
        <w:rPr>
          <w:rFonts w:hAnsi="Arial Unicode MS"/>
          <w:caps w:val="0"/>
          <w:smallCaps w:val="0"/>
          <w:strike w:val="0"/>
          <w:dstrike w:val="0"/>
          <w:outline w:val="0"/>
          <w:emboss w:val="0"/>
          <w:imprint w:val="0"/>
          <w:color w:val="000000"/>
          <w:spacing w:val="0"/>
          <w:w w:val="100"/>
          <w:kern w:val="0"/>
          <w:position w:val="0"/>
          <w:sz w:val="12"/>
          <w:szCs w:val="12"/>
          <w:highlight w:val="none"/>
          <w:vertAlign w:val="baseline"/>
        </w:rPr>
      </w:lvl>
    </w:lvlOverride>
    <w:lvlOverride w:ilvl="5">
      <w:lvl w:ilvl="5" w:tplc="DE4EF734">
        <w:start w:val="1"/>
        <w:numFmt w:val="lowerRoman"/>
        <w:suff w:val="nothing"/>
        <w:lvlText w:val="%6."/>
        <w:lvlJc w:val="left"/>
        <w:pPr>
          <w:ind w:left="3720" w:hanging="40"/>
        </w:pPr>
        <w:rPr>
          <w:rFonts w:hAnsi="Arial Unicode MS"/>
          <w:caps w:val="0"/>
          <w:smallCaps w:val="0"/>
          <w:strike w:val="0"/>
          <w:dstrike w:val="0"/>
          <w:outline w:val="0"/>
          <w:emboss w:val="0"/>
          <w:imprint w:val="0"/>
          <w:color w:val="000000"/>
          <w:spacing w:val="0"/>
          <w:w w:val="100"/>
          <w:kern w:val="0"/>
          <w:position w:val="0"/>
          <w:sz w:val="12"/>
          <w:szCs w:val="12"/>
          <w:highlight w:val="none"/>
          <w:vertAlign w:val="baseline"/>
        </w:rPr>
      </w:lvl>
    </w:lvlOverride>
    <w:lvlOverride w:ilvl="6">
      <w:lvl w:ilvl="6" w:tplc="074C2BCC">
        <w:start w:val="1"/>
        <w:numFmt w:val="decimal"/>
        <w:lvlText w:val="%7."/>
        <w:lvlJc w:val="left"/>
        <w:pPr>
          <w:ind w:left="4463" w:hanging="143"/>
        </w:pPr>
        <w:rPr>
          <w:rFonts w:hAnsi="Arial Unicode MS"/>
          <w:caps w:val="0"/>
          <w:smallCaps w:val="0"/>
          <w:strike w:val="0"/>
          <w:dstrike w:val="0"/>
          <w:outline w:val="0"/>
          <w:emboss w:val="0"/>
          <w:imprint w:val="0"/>
          <w:color w:val="000000"/>
          <w:spacing w:val="0"/>
          <w:w w:val="100"/>
          <w:kern w:val="0"/>
          <w:position w:val="0"/>
          <w:sz w:val="12"/>
          <w:szCs w:val="12"/>
          <w:highlight w:val="none"/>
          <w:vertAlign w:val="baseline"/>
        </w:rPr>
      </w:lvl>
    </w:lvlOverride>
    <w:lvlOverride w:ilvl="7">
      <w:lvl w:ilvl="7" w:tplc="BA6EA4F4">
        <w:start w:val="1"/>
        <w:numFmt w:val="lowerLetter"/>
        <w:lvlText w:val="%8."/>
        <w:lvlJc w:val="left"/>
        <w:pPr>
          <w:ind w:left="5183" w:hanging="143"/>
        </w:pPr>
        <w:rPr>
          <w:rFonts w:hAnsi="Arial Unicode MS"/>
          <w:caps w:val="0"/>
          <w:smallCaps w:val="0"/>
          <w:strike w:val="0"/>
          <w:dstrike w:val="0"/>
          <w:outline w:val="0"/>
          <w:emboss w:val="0"/>
          <w:imprint w:val="0"/>
          <w:color w:val="000000"/>
          <w:spacing w:val="0"/>
          <w:w w:val="100"/>
          <w:kern w:val="0"/>
          <w:position w:val="0"/>
          <w:sz w:val="12"/>
          <w:szCs w:val="12"/>
          <w:highlight w:val="none"/>
          <w:vertAlign w:val="baseline"/>
        </w:rPr>
      </w:lvl>
    </w:lvlOverride>
    <w:lvlOverride w:ilvl="8">
      <w:lvl w:ilvl="8" w:tplc="94BED41A">
        <w:start w:val="1"/>
        <w:numFmt w:val="lowerRoman"/>
        <w:suff w:val="nothing"/>
        <w:lvlText w:val="%9."/>
        <w:lvlJc w:val="left"/>
        <w:pPr>
          <w:ind w:left="5880" w:hanging="40"/>
        </w:pPr>
        <w:rPr>
          <w:rFonts w:hAnsi="Arial Unicode MS"/>
          <w:caps w:val="0"/>
          <w:smallCaps w:val="0"/>
          <w:strike w:val="0"/>
          <w:dstrike w:val="0"/>
          <w:outline w:val="0"/>
          <w:emboss w:val="0"/>
          <w:imprint w:val="0"/>
          <w:color w:val="000000"/>
          <w:spacing w:val="0"/>
          <w:w w:val="100"/>
          <w:kern w:val="0"/>
          <w:position w:val="0"/>
          <w:sz w:val="12"/>
          <w:szCs w:val="12"/>
          <w:highlight w:val="none"/>
          <w:vertAlign w:val="baseline"/>
        </w:rPr>
      </w:lvl>
    </w:lvlOverride>
  </w:num>
  <w:num w:numId="22">
    <w:abstractNumId w:val="7"/>
    <w:lvlOverride w:ilvl="0">
      <w:lvl w:ilvl="0" w:tplc="E71E2708">
        <w:start w:val="1"/>
        <w:numFmt w:val="decimal"/>
        <w:lvlText w:val="%1."/>
        <w:lvlJc w:val="left"/>
        <w:pPr>
          <w:tabs>
            <w:tab w:val="left" w:pos="72"/>
            <w:tab w:val="left" w:pos="356"/>
          </w:tabs>
          <w:ind w:left="214" w:hanging="2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D42CB94">
        <w:start w:val="1"/>
        <w:numFmt w:val="lowerLetter"/>
        <w:lvlText w:val="%2."/>
        <w:lvlJc w:val="left"/>
        <w:pPr>
          <w:tabs>
            <w:tab w:val="left" w:pos="72"/>
            <w:tab w:val="left" w:pos="356"/>
          </w:tabs>
          <w:ind w:left="934" w:hanging="2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8E417F2">
        <w:start w:val="1"/>
        <w:numFmt w:val="lowerRoman"/>
        <w:suff w:val="nothing"/>
        <w:lvlText w:val="%3."/>
        <w:lvlJc w:val="left"/>
        <w:pPr>
          <w:tabs>
            <w:tab w:val="left" w:pos="72"/>
            <w:tab w:val="left" w:pos="356"/>
          </w:tabs>
          <w:ind w:left="161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02CD1F2">
        <w:start w:val="1"/>
        <w:numFmt w:val="decimal"/>
        <w:lvlText w:val="%4."/>
        <w:lvlJc w:val="left"/>
        <w:pPr>
          <w:tabs>
            <w:tab w:val="left" w:pos="72"/>
            <w:tab w:val="left" w:pos="356"/>
          </w:tabs>
          <w:ind w:left="2374" w:hanging="2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0B67CDE">
        <w:start w:val="1"/>
        <w:numFmt w:val="lowerLetter"/>
        <w:lvlText w:val="%5."/>
        <w:lvlJc w:val="left"/>
        <w:pPr>
          <w:tabs>
            <w:tab w:val="left" w:pos="72"/>
            <w:tab w:val="left" w:pos="356"/>
          </w:tabs>
          <w:ind w:left="3094" w:hanging="2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E4EF734">
        <w:start w:val="1"/>
        <w:numFmt w:val="lowerRoman"/>
        <w:suff w:val="nothing"/>
        <w:lvlText w:val="%6."/>
        <w:lvlJc w:val="left"/>
        <w:pPr>
          <w:tabs>
            <w:tab w:val="left" w:pos="72"/>
            <w:tab w:val="left" w:pos="356"/>
          </w:tabs>
          <w:ind w:left="377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74C2BCC">
        <w:start w:val="1"/>
        <w:numFmt w:val="decimal"/>
        <w:lvlText w:val="%7."/>
        <w:lvlJc w:val="left"/>
        <w:pPr>
          <w:tabs>
            <w:tab w:val="left" w:pos="72"/>
            <w:tab w:val="left" w:pos="356"/>
          </w:tabs>
          <w:ind w:left="4534" w:hanging="2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A6EA4F4">
        <w:start w:val="1"/>
        <w:numFmt w:val="lowerLetter"/>
        <w:lvlText w:val="%8."/>
        <w:lvlJc w:val="left"/>
        <w:pPr>
          <w:tabs>
            <w:tab w:val="left" w:pos="72"/>
            <w:tab w:val="left" w:pos="356"/>
          </w:tabs>
          <w:ind w:left="5254" w:hanging="2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4BED41A">
        <w:start w:val="1"/>
        <w:numFmt w:val="lowerRoman"/>
        <w:suff w:val="nothing"/>
        <w:lvlText w:val="%9."/>
        <w:lvlJc w:val="left"/>
        <w:pPr>
          <w:tabs>
            <w:tab w:val="left" w:pos="72"/>
            <w:tab w:val="left" w:pos="356"/>
          </w:tabs>
          <w:ind w:left="5930" w:hanging="9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
    <w:abstractNumId w:val="5"/>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8D3"/>
    <w:rsid w:val="000548D3"/>
    <w:rsid w:val="0008241F"/>
    <w:rsid w:val="0011345C"/>
    <w:rsid w:val="0017422A"/>
    <w:rsid w:val="001A0445"/>
    <w:rsid w:val="002A7878"/>
    <w:rsid w:val="00307A19"/>
    <w:rsid w:val="00316C6B"/>
    <w:rsid w:val="00455D92"/>
    <w:rsid w:val="006B6B6B"/>
    <w:rsid w:val="00794406"/>
    <w:rsid w:val="00861588"/>
    <w:rsid w:val="008E2759"/>
    <w:rsid w:val="00B618EC"/>
    <w:rsid w:val="00D45DE4"/>
    <w:rsid w:val="00DA2103"/>
    <w:rsid w:val="00DC727D"/>
    <w:rsid w:val="00E05DC3"/>
    <w:rsid w:val="00E57FCB"/>
    <w:rsid w:val="00E9446F"/>
    <w:rsid w:val="00F233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6D290"/>
  <w15:docId w15:val="{C4D66D79-4B52-0242-AB3E-3B2D5EEB4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cs="Arial Unicode MS"/>
      <w:color w:val="000000"/>
      <w:sz w:val="24"/>
      <w:szCs w:val="24"/>
      <w:u w:color="000000"/>
      <w:lang w:val="en-US"/>
    </w:rPr>
  </w:style>
  <w:style w:type="paragraph" w:styleId="Nagwek1">
    <w:name w:val="heading 1"/>
    <w:next w:val="Normalny"/>
    <w:uiPriority w:val="9"/>
    <w:qFormat/>
    <w:pPr>
      <w:keepNext/>
      <w:keepLines/>
      <w:jc w:val="center"/>
      <w:outlineLvl w:val="0"/>
    </w:pPr>
    <w:rPr>
      <w:rFonts w:cs="Arial Unicode MS"/>
      <w:b/>
      <w:bCs/>
      <w:color w:val="000000"/>
      <w:u w:color="000000"/>
    </w:rPr>
  </w:style>
  <w:style w:type="paragraph" w:styleId="Nagwek2">
    <w:name w:val="heading 2"/>
    <w:next w:val="Normalny"/>
    <w:uiPriority w:val="9"/>
    <w:unhideWhenUsed/>
    <w:qFormat/>
    <w:pPr>
      <w:keepNext/>
      <w:keepLines/>
      <w:jc w:val="center"/>
      <w:outlineLvl w:val="1"/>
    </w:pPr>
    <w:rPr>
      <w:rFonts w:cs="Arial Unicode MS"/>
      <w:b/>
      <w:bCs/>
      <w:color w:val="000000"/>
      <w:u w:color="00000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ImportedStyle1">
    <w:name w:val="Imported Style 1"/>
    <w:pPr>
      <w:numPr>
        <w:numId w:val="1"/>
      </w:numPr>
    </w:pPr>
  </w:style>
  <w:style w:type="paragraph" w:styleId="Akapitzlist">
    <w:name w:val="List Paragraph"/>
    <w:pPr>
      <w:ind w:left="720"/>
    </w:pPr>
    <w:rPr>
      <w:rFonts w:cs="Arial Unicode MS"/>
      <w:color w:val="000000"/>
      <w:sz w:val="24"/>
      <w:szCs w:val="24"/>
      <w:u w:color="000000"/>
      <w:lang w:val="da-DK"/>
    </w:rPr>
  </w:style>
  <w:style w:type="paragraph" w:styleId="Bezodstpw">
    <w:name w:val="No Spacing"/>
    <w:rPr>
      <w:rFonts w:cs="Arial Unicode MS"/>
      <w:color w:val="000000"/>
      <w:sz w:val="24"/>
      <w:szCs w:val="24"/>
      <w:u w:color="000000"/>
      <w:lang w:val="en-US"/>
    </w:rPr>
  </w:style>
  <w:style w:type="paragraph" w:styleId="Tekstdymka">
    <w:name w:val="Balloon Text"/>
    <w:basedOn w:val="Normalny"/>
    <w:link w:val="TekstdymkaZnak"/>
    <w:uiPriority w:val="99"/>
    <w:semiHidden/>
    <w:unhideWhenUsed/>
    <w:rsid w:val="006B6B6B"/>
    <w:rPr>
      <w:rFonts w:cs="Times New Roman"/>
      <w:sz w:val="18"/>
      <w:szCs w:val="18"/>
    </w:rPr>
  </w:style>
  <w:style w:type="character" w:customStyle="1" w:styleId="TekstdymkaZnak">
    <w:name w:val="Tekst dymka Znak"/>
    <w:basedOn w:val="Domylnaczcionkaakapitu"/>
    <w:link w:val="Tekstdymka"/>
    <w:uiPriority w:val="99"/>
    <w:semiHidden/>
    <w:rsid w:val="006B6B6B"/>
    <w:rPr>
      <w:color w:val="000000"/>
      <w:sz w:val="18"/>
      <w:szCs w:val="18"/>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2268288">
      <w:bodyDiv w:val="1"/>
      <w:marLeft w:val="0"/>
      <w:marRight w:val="0"/>
      <w:marTop w:val="0"/>
      <w:marBottom w:val="0"/>
      <w:divBdr>
        <w:top w:val="none" w:sz="0" w:space="0" w:color="auto"/>
        <w:left w:val="none" w:sz="0" w:space="0" w:color="auto"/>
        <w:bottom w:val="none" w:sz="0" w:space="0" w:color="auto"/>
        <w:right w:val="none" w:sz="0" w:space="0" w:color="auto"/>
      </w:divBdr>
      <w:divsChild>
        <w:div w:id="309405941">
          <w:marLeft w:val="0"/>
          <w:marRight w:val="0"/>
          <w:marTop w:val="0"/>
          <w:marBottom w:val="0"/>
          <w:divBdr>
            <w:top w:val="none" w:sz="0" w:space="0" w:color="auto"/>
            <w:left w:val="none" w:sz="0" w:space="0" w:color="auto"/>
            <w:bottom w:val="none" w:sz="0" w:space="0" w:color="auto"/>
            <w:right w:val="none" w:sz="0" w:space="0" w:color="auto"/>
          </w:divBdr>
        </w:div>
        <w:div w:id="1622414602">
          <w:marLeft w:val="0"/>
          <w:marRight w:val="0"/>
          <w:marTop w:val="0"/>
          <w:marBottom w:val="0"/>
          <w:divBdr>
            <w:top w:val="none" w:sz="0" w:space="0" w:color="auto"/>
            <w:left w:val="none" w:sz="0" w:space="0" w:color="auto"/>
            <w:bottom w:val="none" w:sz="0" w:space="0" w:color="auto"/>
            <w:right w:val="none" w:sz="0" w:space="0" w:color="auto"/>
          </w:divBdr>
        </w:div>
        <w:div w:id="520126094">
          <w:marLeft w:val="0"/>
          <w:marRight w:val="0"/>
          <w:marTop w:val="0"/>
          <w:marBottom w:val="0"/>
          <w:divBdr>
            <w:top w:val="none" w:sz="0" w:space="0" w:color="auto"/>
            <w:left w:val="none" w:sz="0" w:space="0" w:color="auto"/>
            <w:bottom w:val="none" w:sz="0" w:space="0" w:color="auto"/>
            <w:right w:val="none" w:sz="0" w:space="0" w:color="auto"/>
          </w:divBdr>
        </w:div>
        <w:div w:id="1089809018">
          <w:marLeft w:val="0"/>
          <w:marRight w:val="0"/>
          <w:marTop w:val="0"/>
          <w:marBottom w:val="0"/>
          <w:divBdr>
            <w:top w:val="none" w:sz="0" w:space="0" w:color="auto"/>
            <w:left w:val="none" w:sz="0" w:space="0" w:color="auto"/>
            <w:bottom w:val="none" w:sz="0" w:space="0" w:color="auto"/>
            <w:right w:val="none" w:sz="0" w:space="0" w:color="auto"/>
          </w:divBdr>
        </w:div>
        <w:div w:id="445200487">
          <w:marLeft w:val="0"/>
          <w:marRight w:val="0"/>
          <w:marTop w:val="0"/>
          <w:marBottom w:val="0"/>
          <w:divBdr>
            <w:top w:val="none" w:sz="0" w:space="0" w:color="auto"/>
            <w:left w:val="none" w:sz="0" w:space="0" w:color="auto"/>
            <w:bottom w:val="none" w:sz="0" w:space="0" w:color="auto"/>
            <w:right w:val="none" w:sz="0" w:space="0" w:color="auto"/>
          </w:divBdr>
        </w:div>
        <w:div w:id="1843740433">
          <w:marLeft w:val="0"/>
          <w:marRight w:val="0"/>
          <w:marTop w:val="0"/>
          <w:marBottom w:val="0"/>
          <w:divBdr>
            <w:top w:val="none" w:sz="0" w:space="0" w:color="auto"/>
            <w:left w:val="none" w:sz="0" w:space="0" w:color="auto"/>
            <w:bottom w:val="none" w:sz="0" w:space="0" w:color="auto"/>
            <w:right w:val="none" w:sz="0" w:space="0" w:color="auto"/>
          </w:divBdr>
        </w:div>
        <w:div w:id="2061591523">
          <w:marLeft w:val="0"/>
          <w:marRight w:val="0"/>
          <w:marTop w:val="0"/>
          <w:marBottom w:val="0"/>
          <w:divBdr>
            <w:top w:val="none" w:sz="0" w:space="0" w:color="auto"/>
            <w:left w:val="none" w:sz="0" w:space="0" w:color="auto"/>
            <w:bottom w:val="none" w:sz="0" w:space="0" w:color="auto"/>
            <w:right w:val="none" w:sz="0" w:space="0" w:color="auto"/>
          </w:divBdr>
        </w:div>
        <w:div w:id="351734595">
          <w:marLeft w:val="0"/>
          <w:marRight w:val="0"/>
          <w:marTop w:val="0"/>
          <w:marBottom w:val="0"/>
          <w:divBdr>
            <w:top w:val="none" w:sz="0" w:space="0" w:color="auto"/>
            <w:left w:val="none" w:sz="0" w:space="0" w:color="auto"/>
            <w:bottom w:val="none" w:sz="0" w:space="0" w:color="auto"/>
            <w:right w:val="none" w:sz="0" w:space="0" w:color="auto"/>
          </w:divBdr>
        </w:div>
        <w:div w:id="296305996">
          <w:marLeft w:val="0"/>
          <w:marRight w:val="0"/>
          <w:marTop w:val="0"/>
          <w:marBottom w:val="0"/>
          <w:divBdr>
            <w:top w:val="none" w:sz="0" w:space="0" w:color="auto"/>
            <w:left w:val="none" w:sz="0" w:space="0" w:color="auto"/>
            <w:bottom w:val="none" w:sz="0" w:space="0" w:color="auto"/>
            <w:right w:val="none" w:sz="0" w:space="0" w:color="auto"/>
          </w:divBdr>
        </w:div>
        <w:div w:id="344751746">
          <w:marLeft w:val="0"/>
          <w:marRight w:val="0"/>
          <w:marTop w:val="0"/>
          <w:marBottom w:val="0"/>
          <w:divBdr>
            <w:top w:val="none" w:sz="0" w:space="0" w:color="auto"/>
            <w:left w:val="none" w:sz="0" w:space="0" w:color="auto"/>
            <w:bottom w:val="none" w:sz="0" w:space="0" w:color="auto"/>
            <w:right w:val="none" w:sz="0" w:space="0" w:color="auto"/>
          </w:divBdr>
        </w:div>
        <w:div w:id="2028285554">
          <w:marLeft w:val="0"/>
          <w:marRight w:val="0"/>
          <w:marTop w:val="0"/>
          <w:marBottom w:val="0"/>
          <w:divBdr>
            <w:top w:val="none" w:sz="0" w:space="0" w:color="auto"/>
            <w:left w:val="none" w:sz="0" w:space="0" w:color="auto"/>
            <w:bottom w:val="none" w:sz="0" w:space="0" w:color="auto"/>
            <w:right w:val="none" w:sz="0" w:space="0" w:color="auto"/>
          </w:divBdr>
        </w:div>
        <w:div w:id="160492226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2378</Words>
  <Characters>13560</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 Widłak</dc:creator>
  <cp:lastModifiedBy>Aneta Widak</cp:lastModifiedBy>
  <cp:revision>6</cp:revision>
  <dcterms:created xsi:type="dcterms:W3CDTF">2022-05-10T11:16:00Z</dcterms:created>
  <dcterms:modified xsi:type="dcterms:W3CDTF">2024-09-17T10:48:00Z</dcterms:modified>
</cp:coreProperties>
</file>